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CD" w:rsidRPr="00A534C8" w:rsidRDefault="008E672B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26.04</w:t>
      </w:r>
      <w:r w:rsidR="00135E2C" w:rsidRPr="00A534C8">
        <w:rPr>
          <w:rFonts w:ascii="Arial" w:hAnsi="Arial" w:cs="Arial"/>
          <w:b/>
          <w:bCs/>
          <w:kern w:val="28"/>
          <w:sz w:val="32"/>
          <w:szCs w:val="32"/>
        </w:rPr>
        <w:t>.2017</w:t>
      </w:r>
      <w:r w:rsidR="00E426CD" w:rsidRPr="00A534C8">
        <w:rPr>
          <w:rFonts w:ascii="Arial" w:hAnsi="Arial" w:cs="Arial"/>
          <w:b/>
          <w:bCs/>
          <w:kern w:val="28"/>
          <w:sz w:val="32"/>
          <w:szCs w:val="32"/>
        </w:rPr>
        <w:t xml:space="preserve">г. </w:t>
      </w:r>
      <w:r w:rsidR="00135E2C" w:rsidRPr="00A534C8">
        <w:rPr>
          <w:rFonts w:ascii="Arial" w:hAnsi="Arial" w:cs="Arial"/>
          <w:b/>
          <w:bCs/>
          <w:kern w:val="28"/>
          <w:sz w:val="32"/>
          <w:szCs w:val="32"/>
        </w:rPr>
        <w:t>№</w:t>
      </w:r>
      <w:r>
        <w:rPr>
          <w:rFonts w:ascii="Arial" w:hAnsi="Arial" w:cs="Arial"/>
          <w:b/>
          <w:bCs/>
          <w:kern w:val="28"/>
          <w:sz w:val="32"/>
          <w:szCs w:val="32"/>
        </w:rPr>
        <w:t>232</w:t>
      </w:r>
      <w:r w:rsidR="00A643E6" w:rsidRPr="00A534C8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</w:t>
      </w:r>
      <w:r w:rsidR="00491065"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="00E426CD" w:rsidRPr="00B43F86">
        <w:rPr>
          <w:rFonts w:ascii="Arial" w:hAnsi="Arial" w:cs="Arial"/>
          <w:b/>
          <w:bCs/>
          <w:kern w:val="28"/>
          <w:sz w:val="32"/>
          <w:szCs w:val="32"/>
        </w:rPr>
        <w:t>РАЙОН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E426CD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7A2717" w:rsidRDefault="007A2717" w:rsidP="007A27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</w:t>
      </w:r>
      <w:r w:rsidR="003B48CF">
        <w:rPr>
          <w:rFonts w:ascii="Arial" w:hAnsi="Arial" w:cs="Arial"/>
          <w:b/>
          <w:sz w:val="32"/>
          <w:szCs w:val="32"/>
        </w:rPr>
        <w:t>НИЕ МЭРА АЛАРСКОГО РАЙОНА ОТ 24</w:t>
      </w:r>
      <w:r>
        <w:rPr>
          <w:rFonts w:ascii="Arial" w:hAnsi="Arial" w:cs="Arial"/>
          <w:b/>
          <w:sz w:val="32"/>
          <w:szCs w:val="32"/>
        </w:rPr>
        <w:t>.1</w:t>
      </w:r>
      <w:r w:rsidR="003B48CF">
        <w:rPr>
          <w:rFonts w:ascii="Arial" w:hAnsi="Arial" w:cs="Arial"/>
          <w:b/>
          <w:sz w:val="32"/>
          <w:szCs w:val="32"/>
        </w:rPr>
        <w:t>0.2016</w:t>
      </w:r>
      <w:r w:rsidR="00DE4575">
        <w:rPr>
          <w:rFonts w:ascii="Arial" w:hAnsi="Arial" w:cs="Arial"/>
          <w:b/>
          <w:sz w:val="32"/>
          <w:szCs w:val="32"/>
        </w:rPr>
        <w:t>Г. №</w:t>
      </w:r>
      <w:r w:rsidR="003B48CF">
        <w:rPr>
          <w:rFonts w:ascii="Arial" w:hAnsi="Arial" w:cs="Arial"/>
          <w:b/>
          <w:sz w:val="32"/>
          <w:szCs w:val="32"/>
        </w:rPr>
        <w:t>559-П «ОБ </w:t>
      </w:r>
      <w:r>
        <w:rPr>
          <w:rFonts w:ascii="Arial" w:hAnsi="Arial" w:cs="Arial"/>
          <w:b/>
          <w:sz w:val="32"/>
          <w:szCs w:val="32"/>
        </w:rPr>
        <w:t>УТВЕРЖДЕНИИ МУНИЦИПАЛЬНОЙ ПРОГРАММЫ «РАЗВИТИЕ СИСТЕМЫ ОБРАЗ</w:t>
      </w:r>
      <w:r w:rsidR="003B48CF">
        <w:rPr>
          <w:rFonts w:ascii="Arial" w:hAnsi="Arial" w:cs="Arial"/>
          <w:b/>
          <w:sz w:val="32"/>
          <w:szCs w:val="32"/>
        </w:rPr>
        <w:t>ОВАНИЯ В АЛАРСКОМ РАЙОНЕ НА 2017-2019</w:t>
      </w:r>
      <w:r w:rsidR="00CF07B0">
        <w:rPr>
          <w:rFonts w:ascii="Arial" w:hAnsi="Arial" w:cs="Arial"/>
          <w:b/>
          <w:sz w:val="32"/>
          <w:szCs w:val="32"/>
        </w:rPr>
        <w:t> Г.Г.</w:t>
      </w:r>
      <w:r>
        <w:rPr>
          <w:rFonts w:ascii="Arial" w:hAnsi="Arial" w:cs="Arial"/>
          <w:b/>
          <w:sz w:val="32"/>
          <w:szCs w:val="32"/>
        </w:rPr>
        <w:t>»</w:t>
      </w:r>
    </w:p>
    <w:p w:rsidR="00642A74" w:rsidRPr="00E426CD" w:rsidRDefault="00642A74" w:rsidP="00491065">
      <w:pPr>
        <w:jc w:val="center"/>
        <w:rPr>
          <w:rFonts w:ascii="Arial" w:hAnsi="Arial"/>
        </w:rPr>
      </w:pPr>
    </w:p>
    <w:p w:rsidR="007A2717" w:rsidRPr="00370A61" w:rsidRDefault="007A2717" w:rsidP="007A2717">
      <w:pPr>
        <w:ind w:firstLine="709"/>
        <w:contextualSpacing/>
        <w:jc w:val="both"/>
        <w:rPr>
          <w:rFonts w:ascii="Arial" w:hAnsi="Arial" w:cs="Arial"/>
          <w:color w:val="000000"/>
          <w:spacing w:val="8"/>
        </w:rPr>
      </w:pPr>
      <w:r w:rsidRPr="00370A61">
        <w:rPr>
          <w:rFonts w:ascii="Arial" w:hAnsi="Arial" w:cs="Arial"/>
        </w:rPr>
        <w:t xml:space="preserve">В целях повышения качества жизни населения Аларского района, в </w:t>
      </w:r>
      <w:r w:rsidRPr="00370A61">
        <w:rPr>
          <w:rFonts w:ascii="Arial" w:hAnsi="Arial" w:cs="Arial"/>
          <w:color w:val="000000"/>
          <w:spacing w:val="8"/>
        </w:rPr>
        <w:t xml:space="preserve">соответствии </w:t>
      </w:r>
      <w:r w:rsidRPr="00370A61">
        <w:rPr>
          <w:rFonts w:ascii="Arial" w:hAnsi="Arial" w:cs="Arial"/>
        </w:rPr>
        <w:t>со статьей 179 Бюджетного кодекса Российской Федерации, руководствуясь Феде</w:t>
      </w:r>
      <w:r w:rsidR="00773F39">
        <w:rPr>
          <w:rFonts w:ascii="Arial" w:hAnsi="Arial" w:cs="Arial"/>
        </w:rPr>
        <w:t>ральным законом от 06.10.2003</w:t>
      </w:r>
      <w:r w:rsidR="00CF07B0">
        <w:rPr>
          <w:rFonts w:ascii="Arial" w:hAnsi="Arial" w:cs="Arial"/>
        </w:rPr>
        <w:t>г.</w:t>
      </w:r>
      <w:r w:rsidR="00773F39">
        <w:rPr>
          <w:rFonts w:ascii="Arial" w:hAnsi="Arial" w:cs="Arial"/>
        </w:rPr>
        <w:t xml:space="preserve"> №</w:t>
      </w:r>
      <w:r w:rsidRPr="00370A61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370A61">
        <w:rPr>
          <w:rFonts w:ascii="Arial" w:hAnsi="Arial" w:cs="Arial"/>
          <w:color w:val="000000"/>
          <w:spacing w:val="8"/>
        </w:rPr>
        <w:t>,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E426CD" w:rsidRPr="00E426CD" w:rsidRDefault="00B43F86" w:rsidP="00491065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</w:t>
      </w:r>
      <w:r w:rsidR="00FB125E">
        <w:rPr>
          <w:rFonts w:ascii="Arial" w:hAnsi="Arial"/>
          <w:b/>
          <w:sz w:val="30"/>
          <w:szCs w:val="30"/>
        </w:rPr>
        <w:t>: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7A2717" w:rsidRPr="00370A61" w:rsidRDefault="007A2717" w:rsidP="007A2717">
      <w:pPr>
        <w:shd w:val="clear" w:color="auto" w:fill="FFFFFF"/>
        <w:ind w:right="38"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t>1. В Постановление мэра Алар</w:t>
      </w:r>
      <w:r w:rsidR="003B48CF">
        <w:rPr>
          <w:rFonts w:ascii="Arial" w:hAnsi="Arial" w:cs="Arial"/>
        </w:rPr>
        <w:t>ского района  от 24.10.2016</w:t>
      </w:r>
      <w:r w:rsidR="00DE4575">
        <w:rPr>
          <w:rFonts w:ascii="Arial" w:hAnsi="Arial" w:cs="Arial"/>
        </w:rPr>
        <w:t>г. №</w:t>
      </w:r>
      <w:r w:rsidR="003B48CF">
        <w:rPr>
          <w:rFonts w:ascii="Arial" w:hAnsi="Arial" w:cs="Arial"/>
        </w:rPr>
        <w:t>559</w:t>
      </w:r>
      <w:r w:rsidRPr="00370A61">
        <w:rPr>
          <w:rFonts w:ascii="Arial" w:hAnsi="Arial" w:cs="Arial"/>
        </w:rPr>
        <w:t>-п «Об утверждении муниципальной программы «Развитие системы образования в Аларском районе на 201</w:t>
      </w:r>
      <w:r w:rsidR="003B48CF">
        <w:rPr>
          <w:rFonts w:ascii="Arial" w:hAnsi="Arial" w:cs="Arial"/>
        </w:rPr>
        <w:t>7-2019</w:t>
      </w:r>
      <w:r w:rsidR="00582668">
        <w:rPr>
          <w:rFonts w:ascii="Arial" w:hAnsi="Arial" w:cs="Arial"/>
        </w:rPr>
        <w:t> </w:t>
      </w:r>
      <w:r w:rsidRPr="00370A61">
        <w:rPr>
          <w:rFonts w:ascii="Arial" w:hAnsi="Arial" w:cs="Arial"/>
        </w:rPr>
        <w:t>гг.» (далее</w:t>
      </w:r>
      <w:r w:rsidRPr="00370A61">
        <w:rPr>
          <w:rFonts w:ascii="Arial" w:hAnsi="Arial" w:cs="Arial"/>
        </w:rPr>
        <w:softHyphen/>
      </w:r>
      <w:r w:rsidRPr="00370A61">
        <w:rPr>
          <w:rFonts w:ascii="Arial" w:hAnsi="Arial" w:cs="Arial"/>
        </w:rPr>
        <w:softHyphen/>
        <w:t xml:space="preserve"> – Программа) внести следующие изменения:</w:t>
      </w:r>
    </w:p>
    <w:p w:rsidR="007A2717" w:rsidRPr="00E840B7" w:rsidRDefault="007A2717" w:rsidP="00582668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1.1. Разделы «Паспорт муниципальной программы»,  «Обоснование ресурсного обеспечения программы» изложить в новой редакции (приложение 1);</w:t>
      </w:r>
    </w:p>
    <w:p w:rsidR="009A5E7C" w:rsidRPr="00E840B7" w:rsidRDefault="007A2717" w:rsidP="00275DA9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1.2</w:t>
      </w:r>
      <w:r w:rsidR="00C03BB5" w:rsidRPr="00E840B7">
        <w:rPr>
          <w:rFonts w:ascii="Arial" w:hAnsi="Arial" w:cs="Arial"/>
        </w:rPr>
        <w:t>. Строку «Объемы и источники финансирования</w:t>
      </w:r>
      <w:r w:rsidR="00E63DF2" w:rsidRPr="00E840B7">
        <w:rPr>
          <w:rFonts w:ascii="Arial" w:hAnsi="Arial" w:cs="Arial"/>
        </w:rPr>
        <w:t>»</w:t>
      </w:r>
      <w:r w:rsidR="00C03BB5" w:rsidRPr="00E840B7">
        <w:rPr>
          <w:rFonts w:ascii="Arial" w:hAnsi="Arial" w:cs="Arial"/>
        </w:rPr>
        <w:t xml:space="preserve"> </w:t>
      </w:r>
      <w:r w:rsidRPr="00E840B7">
        <w:rPr>
          <w:rFonts w:ascii="Arial" w:hAnsi="Arial" w:cs="Arial"/>
        </w:rPr>
        <w:t>Паспорт</w:t>
      </w:r>
      <w:r w:rsidR="00C03BB5" w:rsidRPr="00E840B7">
        <w:rPr>
          <w:rFonts w:ascii="Arial" w:hAnsi="Arial" w:cs="Arial"/>
        </w:rPr>
        <w:t>а</w:t>
      </w:r>
      <w:r w:rsidR="00E63DF2" w:rsidRPr="00E840B7">
        <w:rPr>
          <w:rFonts w:ascii="Arial" w:hAnsi="Arial" w:cs="Arial"/>
        </w:rPr>
        <w:t xml:space="preserve"> муниципальной подпрограммы</w:t>
      </w:r>
      <w:r w:rsidRPr="00E840B7">
        <w:rPr>
          <w:rFonts w:ascii="Arial" w:hAnsi="Arial" w:cs="Arial"/>
        </w:rPr>
        <w:t>,</w:t>
      </w:r>
      <w:r w:rsidR="00E63DF2" w:rsidRPr="00E840B7">
        <w:rPr>
          <w:rFonts w:ascii="Arial" w:hAnsi="Arial" w:cs="Arial"/>
        </w:rPr>
        <w:t xml:space="preserve"> разделы</w:t>
      </w:r>
      <w:r w:rsidRPr="00E840B7">
        <w:rPr>
          <w:rFonts w:ascii="Arial" w:hAnsi="Arial" w:cs="Arial"/>
        </w:rPr>
        <w:t xml:space="preserve"> «Перечень подпрограммных мероприятий», «Обо</w:t>
      </w:r>
      <w:r w:rsidR="00E63DF2" w:rsidRPr="00E840B7">
        <w:rPr>
          <w:rFonts w:ascii="Arial" w:hAnsi="Arial" w:cs="Arial"/>
        </w:rPr>
        <w:t>снование ресурсного обеспечения</w:t>
      </w:r>
      <w:r w:rsidRPr="00E840B7">
        <w:rPr>
          <w:rFonts w:ascii="Arial" w:hAnsi="Arial" w:cs="Arial"/>
        </w:rPr>
        <w:t xml:space="preserve">» подпрограммы </w:t>
      </w:r>
      <w:r w:rsidR="00275DA9" w:rsidRPr="00E840B7">
        <w:rPr>
          <w:rFonts w:ascii="Arial" w:hAnsi="Arial" w:cs="Arial"/>
        </w:rPr>
        <w:t>«Развитие системы дошкольного образован</w:t>
      </w:r>
      <w:r w:rsidR="00E63DF2" w:rsidRPr="00E840B7">
        <w:rPr>
          <w:rFonts w:ascii="Arial" w:hAnsi="Arial" w:cs="Arial"/>
        </w:rPr>
        <w:t>ия в муниципальном образовании «</w:t>
      </w:r>
      <w:r w:rsidR="00275DA9" w:rsidRPr="00E840B7">
        <w:rPr>
          <w:rFonts w:ascii="Arial" w:hAnsi="Arial" w:cs="Arial"/>
        </w:rPr>
        <w:t>А</w:t>
      </w:r>
      <w:r w:rsidR="00E63DF2" w:rsidRPr="00E840B7">
        <w:rPr>
          <w:rFonts w:ascii="Arial" w:hAnsi="Arial" w:cs="Arial"/>
        </w:rPr>
        <w:t>ларский район»</w:t>
      </w:r>
      <w:r w:rsidR="00275DA9" w:rsidRPr="00E840B7">
        <w:rPr>
          <w:rFonts w:ascii="Arial" w:hAnsi="Arial" w:cs="Arial"/>
        </w:rPr>
        <w:t xml:space="preserve"> на 2017-2019 гг.» </w:t>
      </w:r>
      <w:r w:rsidRPr="00E840B7">
        <w:rPr>
          <w:rFonts w:ascii="Arial" w:hAnsi="Arial" w:cs="Arial"/>
        </w:rPr>
        <w:t>изложить в новой редакции (приложение 2);</w:t>
      </w:r>
    </w:p>
    <w:p w:rsidR="007A2717" w:rsidRDefault="007A2717" w:rsidP="00582668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1.3. </w:t>
      </w:r>
      <w:r w:rsidR="00E63DF2" w:rsidRPr="00E840B7">
        <w:rPr>
          <w:rFonts w:ascii="Arial" w:hAnsi="Arial" w:cs="Arial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2017-2019 гг.» изложить в новой редакции (приложение 3);</w:t>
      </w:r>
    </w:p>
    <w:p w:rsidR="00422FEE" w:rsidRPr="00422FEE" w:rsidRDefault="00422FEE" w:rsidP="00422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1.4. </w:t>
      </w:r>
      <w:r w:rsidRPr="00E840B7">
        <w:rPr>
          <w:rFonts w:ascii="Arial" w:hAnsi="Arial" w:cs="Arial"/>
        </w:rPr>
        <w:t xml:space="preserve"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</w:t>
      </w:r>
      <w:r>
        <w:rPr>
          <w:rFonts w:ascii="Arial" w:hAnsi="Arial" w:cs="Arial"/>
        </w:rPr>
        <w:t>«</w:t>
      </w:r>
      <w:r w:rsidRPr="00422FEE">
        <w:rPr>
          <w:rFonts w:ascii="Arial" w:hAnsi="Arial" w:cs="Arial"/>
        </w:rPr>
        <w:t>Предоставление дополнительного образования учащимся в образовательных организациях муниципального образования</w:t>
      </w:r>
      <w:r>
        <w:rPr>
          <w:rFonts w:ascii="Arial" w:hAnsi="Arial" w:cs="Arial"/>
        </w:rPr>
        <w:t xml:space="preserve"> Аларский район»</w:t>
      </w:r>
      <w:r w:rsidRPr="00422FEE">
        <w:rPr>
          <w:rFonts w:ascii="Arial" w:hAnsi="Arial" w:cs="Arial"/>
        </w:rPr>
        <w:t xml:space="preserve"> на 2017 </w:t>
      </w:r>
      <w:r w:rsidRPr="00422FEE">
        <w:rPr>
          <w:rFonts w:ascii="Arial" w:hAnsi="Arial" w:cs="Arial"/>
        </w:rPr>
        <w:noBreakHyphen/>
        <w:t> 2019гг."</w:t>
      </w:r>
      <w:r>
        <w:rPr>
          <w:rFonts w:ascii="Arial" w:hAnsi="Arial" w:cs="Arial"/>
        </w:rPr>
        <w:t xml:space="preserve"> </w:t>
      </w:r>
      <w:r w:rsidRPr="00422FEE">
        <w:rPr>
          <w:rFonts w:ascii="Arial" w:hAnsi="Arial" w:cs="Arial"/>
        </w:rPr>
        <w:t>(приложение 4);</w:t>
      </w:r>
    </w:p>
    <w:p w:rsidR="008E672B" w:rsidRDefault="00E840B7" w:rsidP="008E672B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2FEE">
        <w:rPr>
          <w:rFonts w:ascii="Arial" w:hAnsi="Arial" w:cs="Arial"/>
        </w:rPr>
        <w:t>1.5</w:t>
      </w:r>
      <w:r w:rsidR="005525D8" w:rsidRPr="00422FEE">
        <w:rPr>
          <w:rFonts w:ascii="Arial" w:hAnsi="Arial" w:cs="Arial"/>
        </w:rPr>
        <w:t xml:space="preserve">. 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</w:t>
      </w:r>
      <w:r w:rsidR="008E672B" w:rsidRPr="00007B7F">
        <w:rPr>
          <w:rFonts w:ascii="Arial" w:hAnsi="Arial" w:cs="Arial"/>
        </w:rPr>
        <w:t>«Развитие массового детско-юношеского спорта в общеобразовательных орган</w:t>
      </w:r>
      <w:r w:rsidR="008E672B">
        <w:rPr>
          <w:rFonts w:ascii="Arial" w:hAnsi="Arial" w:cs="Arial"/>
        </w:rPr>
        <w:t xml:space="preserve">изациях </w:t>
      </w:r>
      <w:r w:rsidR="008E672B">
        <w:rPr>
          <w:rFonts w:ascii="Arial" w:hAnsi="Arial" w:cs="Arial"/>
        </w:rPr>
        <w:lastRenderedPageBreak/>
        <w:t>Аларского района на 2017 - 2019</w:t>
      </w:r>
      <w:r w:rsidR="008E672B" w:rsidRPr="00007B7F">
        <w:rPr>
          <w:rFonts w:ascii="Arial" w:hAnsi="Arial" w:cs="Arial"/>
        </w:rPr>
        <w:t xml:space="preserve"> годы»</w:t>
      </w:r>
      <w:r w:rsidR="008E672B">
        <w:rPr>
          <w:rFonts w:ascii="Arial" w:hAnsi="Arial" w:cs="Arial"/>
        </w:rPr>
        <w:t xml:space="preserve"> </w:t>
      </w:r>
      <w:r w:rsidR="008E672B" w:rsidRPr="005525D8">
        <w:rPr>
          <w:rFonts w:ascii="Arial" w:hAnsi="Arial" w:cs="Arial"/>
        </w:rPr>
        <w:t>изложить в новой редакции (приложение </w:t>
      </w:r>
      <w:r w:rsidR="008E672B">
        <w:rPr>
          <w:rFonts w:ascii="Arial" w:hAnsi="Arial" w:cs="Arial"/>
        </w:rPr>
        <w:t>5</w:t>
      </w:r>
      <w:r w:rsidR="008E672B" w:rsidRPr="005525D8">
        <w:rPr>
          <w:rFonts w:ascii="Arial" w:hAnsi="Arial" w:cs="Arial"/>
        </w:rPr>
        <w:t>);</w:t>
      </w:r>
    </w:p>
    <w:p w:rsidR="007A2717" w:rsidRPr="00370A61" w:rsidRDefault="007A2717" w:rsidP="007A2717">
      <w:pPr>
        <w:autoSpaceDE w:val="0"/>
        <w:ind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t>2. Постановление с приложениями разместить на официальном сайте администрации МО «Аларский район» в сети «Интернет» (Ленц А.Я.).</w:t>
      </w:r>
    </w:p>
    <w:p w:rsidR="004536BB" w:rsidRDefault="007A2717" w:rsidP="007A2717">
      <w:pPr>
        <w:ind w:firstLine="709"/>
        <w:jc w:val="both"/>
        <w:rPr>
          <w:rFonts w:ascii="Arial" w:hAnsi="Arial"/>
        </w:rPr>
      </w:pPr>
      <w:r w:rsidRPr="00370A61">
        <w:rPr>
          <w:rFonts w:ascii="Arial" w:hAnsi="Arial" w:cs="Arial"/>
        </w:rPr>
        <w:t xml:space="preserve">3. Контроль над исполнением настоящего постановления возложить на заместителя мэра </w:t>
      </w:r>
      <w:r w:rsidR="00275DA9" w:rsidRPr="00275DA9">
        <w:rPr>
          <w:rFonts w:ascii="Arial" w:eastAsia="TimesNewRomanPSMT" w:hAnsi="Arial" w:cs="Arial"/>
        </w:rPr>
        <w:t xml:space="preserve">по экономике и финансам </w:t>
      </w:r>
      <w:proofErr w:type="spellStart"/>
      <w:r w:rsidR="00275DA9" w:rsidRPr="00275DA9">
        <w:rPr>
          <w:rFonts w:ascii="Arial" w:eastAsia="TimesNewRomanPSMT" w:hAnsi="Arial" w:cs="Arial"/>
        </w:rPr>
        <w:t>Раднаеву</w:t>
      </w:r>
      <w:proofErr w:type="spellEnd"/>
      <w:r w:rsidR="00275DA9" w:rsidRPr="00275DA9">
        <w:rPr>
          <w:rFonts w:ascii="Arial" w:eastAsia="TimesNewRomanPSMT" w:hAnsi="Arial" w:cs="Arial"/>
        </w:rPr>
        <w:t xml:space="preserve"> Л.М.</w:t>
      </w:r>
    </w:p>
    <w:p w:rsidR="000A36C2" w:rsidRDefault="000A36C2" w:rsidP="00491065">
      <w:pPr>
        <w:jc w:val="both"/>
        <w:rPr>
          <w:rFonts w:ascii="Arial" w:hAnsi="Arial"/>
        </w:rPr>
      </w:pPr>
    </w:p>
    <w:p w:rsidR="007A2717" w:rsidRDefault="007A2717" w:rsidP="00491065">
      <w:pPr>
        <w:jc w:val="both"/>
        <w:rPr>
          <w:rFonts w:ascii="Arial" w:hAnsi="Arial"/>
        </w:rPr>
      </w:pPr>
    </w:p>
    <w:p w:rsidR="00053B28" w:rsidRDefault="00FB125E" w:rsidP="004910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Аларского района    </w:t>
      </w:r>
    </w:p>
    <w:p w:rsidR="00491065" w:rsidRDefault="004536BB" w:rsidP="00491065">
      <w:pPr>
        <w:jc w:val="both"/>
        <w:rPr>
          <w:rFonts w:ascii="Arial" w:hAnsi="Arial"/>
        </w:rPr>
      </w:pPr>
      <w:r>
        <w:rPr>
          <w:rFonts w:ascii="Arial" w:hAnsi="Arial"/>
        </w:rPr>
        <w:t>А.В.</w:t>
      </w:r>
      <w:r w:rsidR="005525D8">
        <w:rPr>
          <w:rFonts w:ascii="Arial" w:hAnsi="Arial"/>
        </w:rPr>
        <w:t xml:space="preserve"> </w:t>
      </w:r>
      <w:r>
        <w:rPr>
          <w:rFonts w:ascii="Arial" w:hAnsi="Arial"/>
        </w:rPr>
        <w:t>Футорный</w:t>
      </w:r>
    </w:p>
    <w:p w:rsidR="00C728EB" w:rsidRDefault="00C728EB" w:rsidP="00491065">
      <w:pPr>
        <w:jc w:val="both"/>
        <w:rPr>
          <w:rFonts w:ascii="Arial" w:hAnsi="Arial"/>
        </w:rPr>
      </w:pP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A534C8" w:rsidRPr="00A534C8" w:rsidRDefault="008E672B" w:rsidP="00A534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26.04</w:t>
      </w:r>
      <w:r w:rsidR="00A534C8"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232</w:t>
      </w:r>
      <w:r w:rsidR="00A534C8"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B978A3" w:rsidRPr="00CF07B0" w:rsidRDefault="00B978A3" w:rsidP="00B978A3"/>
    <w:p w:rsidR="00B978A3" w:rsidRPr="00B67CE6" w:rsidRDefault="00B978A3" w:rsidP="00B978A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85CA0">
        <w:rPr>
          <w:rFonts w:ascii="Arial" w:hAnsi="Arial" w:cs="Arial"/>
          <w:b/>
          <w:sz w:val="30"/>
          <w:szCs w:val="30"/>
        </w:rPr>
        <w:t xml:space="preserve">Паспорт </w:t>
      </w:r>
      <w:r w:rsidR="00B67CE6">
        <w:rPr>
          <w:rFonts w:ascii="Arial" w:hAnsi="Arial" w:cs="Arial"/>
          <w:b/>
          <w:sz w:val="30"/>
          <w:szCs w:val="30"/>
        </w:rPr>
        <w:t>м</w:t>
      </w:r>
      <w:r w:rsidRPr="00B67CE6">
        <w:rPr>
          <w:rFonts w:ascii="Arial" w:hAnsi="Arial" w:cs="Arial"/>
          <w:b/>
          <w:bCs/>
          <w:sz w:val="30"/>
          <w:szCs w:val="30"/>
        </w:rPr>
        <w:t>униципальной   программы  «Развитие системы образ</w:t>
      </w:r>
      <w:r w:rsidR="00275DA9" w:rsidRPr="00B67CE6">
        <w:rPr>
          <w:rFonts w:ascii="Arial" w:hAnsi="Arial" w:cs="Arial"/>
          <w:b/>
          <w:bCs/>
          <w:sz w:val="30"/>
          <w:szCs w:val="30"/>
        </w:rPr>
        <w:t>ования в Аларском районе на 2017-2019</w:t>
      </w:r>
      <w:r w:rsidRPr="00B67CE6">
        <w:rPr>
          <w:rFonts w:ascii="Arial" w:hAnsi="Arial" w:cs="Arial"/>
          <w:b/>
          <w:bCs/>
          <w:sz w:val="30"/>
          <w:szCs w:val="30"/>
        </w:rPr>
        <w:t xml:space="preserve"> гг.»</w:t>
      </w:r>
    </w:p>
    <w:p w:rsidR="00B978A3" w:rsidRPr="00085CA0" w:rsidRDefault="00B978A3" w:rsidP="00B978A3">
      <w:pPr>
        <w:jc w:val="center"/>
        <w:rPr>
          <w:rFonts w:ascii="Arial" w:hAnsi="Arial" w:cs="Arial"/>
          <w:b/>
          <w:bCs/>
        </w:rPr>
      </w:pPr>
    </w:p>
    <w:tbl>
      <w:tblPr>
        <w:tblW w:w="94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6875"/>
      </w:tblGrid>
      <w:tr w:rsidR="008E672B" w:rsidRPr="008E672B" w:rsidTr="00B978A3">
        <w:trPr>
          <w:trHeight w:val="1455"/>
        </w:trPr>
        <w:tc>
          <w:tcPr>
            <w:tcW w:w="2624" w:type="dxa"/>
          </w:tcPr>
          <w:p w:rsidR="00B978A3" w:rsidRPr="008E672B" w:rsidRDefault="00B978A3" w:rsidP="00B978A3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7142D2" w:rsidRPr="007142D2" w:rsidRDefault="007142D2" w:rsidP="007142D2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мероприятий муниципальной программы составляет: 1 183 057,6  тыс. рублей, из них:</w:t>
            </w:r>
          </w:p>
          <w:p w:rsidR="007142D2" w:rsidRPr="007142D2" w:rsidRDefault="007142D2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за счет средств районного бюджета – 171 577,3 тыс. рублей,</w:t>
            </w:r>
          </w:p>
          <w:p w:rsidR="007142D2" w:rsidRPr="007142D2" w:rsidRDefault="007142D2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 – 1 011 480,3 тыс. рублей,</w:t>
            </w:r>
          </w:p>
          <w:p w:rsidR="007142D2" w:rsidRPr="007142D2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142D2" w:rsidRPr="007142D2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районного бюджета </w:t>
            </w:r>
          </w:p>
          <w:p w:rsidR="007142D2" w:rsidRPr="007142D2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2017 год – 61 740,3 тыс. рублей,</w:t>
            </w:r>
          </w:p>
          <w:p w:rsidR="007142D2" w:rsidRPr="007142D2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2018 год – 55 330,3 тыс. рублей,</w:t>
            </w:r>
          </w:p>
          <w:p w:rsidR="007142D2" w:rsidRPr="007142D2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2019 год – 54 506,7 тыс. рублей.</w:t>
            </w:r>
          </w:p>
          <w:p w:rsidR="007142D2" w:rsidRPr="007142D2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областного бюджета  </w:t>
            </w:r>
          </w:p>
          <w:p w:rsidR="007142D2" w:rsidRPr="007142D2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2017 год – 345 065,6 тыс. рублей,</w:t>
            </w:r>
          </w:p>
          <w:p w:rsidR="007142D2" w:rsidRPr="007142D2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2018 год – 342 787,6 тыс. рублей,</w:t>
            </w:r>
          </w:p>
          <w:p w:rsidR="00B978A3" w:rsidRPr="008E672B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7142D2">
              <w:rPr>
                <w:rFonts w:ascii="Courier New" w:hAnsi="Courier New" w:cs="Courier New"/>
                <w:sz w:val="22"/>
                <w:szCs w:val="22"/>
              </w:rPr>
              <w:t>2019 год – 325 685,7 тыс. рублей.</w:t>
            </w:r>
          </w:p>
        </w:tc>
      </w:tr>
    </w:tbl>
    <w:p w:rsidR="00C728EB" w:rsidRPr="008E672B" w:rsidRDefault="00C728EB" w:rsidP="00B978A3">
      <w:pPr>
        <w:jc w:val="center"/>
        <w:rPr>
          <w:rFonts w:ascii="Arial" w:hAnsi="Arial" w:cs="Arial"/>
          <w:b/>
          <w:color w:val="FF0000"/>
        </w:rPr>
      </w:pPr>
    </w:p>
    <w:p w:rsidR="00B978A3" w:rsidRPr="007142D2" w:rsidRDefault="00B978A3" w:rsidP="00B978A3">
      <w:pPr>
        <w:keepNext/>
        <w:jc w:val="center"/>
        <w:outlineLvl w:val="1"/>
        <w:rPr>
          <w:rStyle w:val="af"/>
          <w:b/>
        </w:rPr>
      </w:pPr>
      <w:r w:rsidRPr="007142D2">
        <w:rPr>
          <w:rStyle w:val="af"/>
          <w:b/>
        </w:rPr>
        <w:t>IV. Обоснование ресурсного обеспечения программы</w:t>
      </w:r>
    </w:p>
    <w:p w:rsidR="00B978A3" w:rsidRPr="007142D2" w:rsidRDefault="00B978A3" w:rsidP="00B978A3">
      <w:pPr>
        <w:jc w:val="both"/>
        <w:rPr>
          <w:rStyle w:val="af"/>
        </w:rPr>
      </w:pPr>
    </w:p>
    <w:p w:rsidR="00B978A3" w:rsidRPr="007142D2" w:rsidRDefault="00B978A3" w:rsidP="00B978A3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</w:rPr>
      </w:pPr>
      <w:r w:rsidRPr="007142D2">
        <w:rPr>
          <w:rStyle w:val="af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1E57A8" w:rsidRPr="007142D2" w:rsidRDefault="001E57A8" w:rsidP="001E57A8">
      <w:pPr>
        <w:ind w:firstLine="709"/>
        <w:rPr>
          <w:rFonts w:ascii="Arial" w:hAnsi="Arial" w:cs="Arial"/>
        </w:rPr>
      </w:pPr>
      <w:r w:rsidRPr="007142D2">
        <w:rPr>
          <w:rFonts w:ascii="Arial" w:hAnsi="Arial" w:cs="Arial"/>
        </w:rPr>
        <w:t>Общий объем финансирования мероприятий муниципал</w:t>
      </w:r>
      <w:r w:rsidR="007142D2" w:rsidRPr="007142D2">
        <w:rPr>
          <w:rFonts w:ascii="Arial" w:hAnsi="Arial" w:cs="Arial"/>
        </w:rPr>
        <w:t>ьной программы составляет: 1 183</w:t>
      </w:r>
      <w:r w:rsidRPr="007142D2">
        <w:rPr>
          <w:rFonts w:ascii="Arial" w:hAnsi="Arial" w:cs="Arial"/>
        </w:rPr>
        <w:t xml:space="preserve"> </w:t>
      </w:r>
      <w:r w:rsidR="007142D2" w:rsidRPr="007142D2">
        <w:rPr>
          <w:rFonts w:ascii="Arial" w:hAnsi="Arial" w:cs="Arial"/>
        </w:rPr>
        <w:t>057</w:t>
      </w:r>
      <w:r w:rsidRPr="007142D2">
        <w:rPr>
          <w:rFonts w:ascii="Arial" w:hAnsi="Arial" w:cs="Arial"/>
        </w:rPr>
        <w:t>,6  тыс. рублей, из них:</w:t>
      </w:r>
    </w:p>
    <w:p w:rsidR="001E57A8" w:rsidRPr="007142D2" w:rsidRDefault="001E57A8" w:rsidP="001E57A8">
      <w:pPr>
        <w:rPr>
          <w:rFonts w:ascii="Arial" w:hAnsi="Arial" w:cs="Arial"/>
        </w:rPr>
      </w:pPr>
      <w:r w:rsidRPr="007142D2">
        <w:rPr>
          <w:rFonts w:ascii="Arial" w:hAnsi="Arial" w:cs="Arial"/>
        </w:rPr>
        <w:t>за счет средств районного бюджета – 171</w:t>
      </w:r>
      <w:r w:rsidR="007142D2" w:rsidRPr="007142D2">
        <w:rPr>
          <w:rFonts w:ascii="Arial" w:hAnsi="Arial" w:cs="Arial"/>
        </w:rPr>
        <w:t> 577,3</w:t>
      </w:r>
      <w:r w:rsidRPr="007142D2">
        <w:rPr>
          <w:rFonts w:ascii="Arial" w:hAnsi="Arial" w:cs="Arial"/>
        </w:rPr>
        <w:t xml:space="preserve"> тыс. рублей,</w:t>
      </w:r>
    </w:p>
    <w:p w:rsidR="001E57A8" w:rsidRPr="007142D2" w:rsidRDefault="001E57A8" w:rsidP="001E57A8">
      <w:pPr>
        <w:rPr>
          <w:rFonts w:ascii="Arial" w:hAnsi="Arial" w:cs="Arial"/>
        </w:rPr>
      </w:pPr>
      <w:r w:rsidRPr="007142D2">
        <w:rPr>
          <w:rFonts w:ascii="Arial" w:hAnsi="Arial" w:cs="Arial"/>
        </w:rPr>
        <w:t>за счет средств областного бюджета – 1 011 480,3 тыс. рублей,</w:t>
      </w:r>
    </w:p>
    <w:p w:rsidR="001E57A8" w:rsidRPr="007142D2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7142D2">
        <w:rPr>
          <w:rFonts w:ascii="Arial" w:hAnsi="Arial" w:cs="Arial"/>
        </w:rPr>
        <w:t>в том числе по годам:</w:t>
      </w:r>
    </w:p>
    <w:p w:rsidR="001E57A8" w:rsidRPr="007142D2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7142D2">
        <w:rPr>
          <w:rFonts w:ascii="Arial" w:hAnsi="Arial" w:cs="Arial"/>
        </w:rPr>
        <w:t xml:space="preserve">за счет средств районного бюджета </w:t>
      </w:r>
    </w:p>
    <w:p w:rsidR="001E57A8" w:rsidRPr="007142D2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7142D2">
        <w:rPr>
          <w:rFonts w:ascii="Arial" w:hAnsi="Arial" w:cs="Arial"/>
        </w:rPr>
        <w:t>2017 год – 61</w:t>
      </w:r>
      <w:r w:rsidR="007142D2" w:rsidRPr="007142D2">
        <w:rPr>
          <w:rFonts w:ascii="Arial" w:hAnsi="Arial" w:cs="Arial"/>
        </w:rPr>
        <w:t> 740,3</w:t>
      </w:r>
      <w:r w:rsidRPr="007142D2">
        <w:rPr>
          <w:rFonts w:ascii="Arial" w:hAnsi="Arial" w:cs="Arial"/>
        </w:rPr>
        <w:t xml:space="preserve"> тыс. рублей,</w:t>
      </w:r>
    </w:p>
    <w:p w:rsidR="001E57A8" w:rsidRPr="007142D2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7142D2">
        <w:rPr>
          <w:rFonts w:ascii="Arial" w:hAnsi="Arial" w:cs="Arial"/>
        </w:rPr>
        <w:t>2018 год – 55 330,3 тыс. рублей,</w:t>
      </w:r>
    </w:p>
    <w:p w:rsidR="001E57A8" w:rsidRPr="007142D2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7142D2">
        <w:rPr>
          <w:rFonts w:ascii="Arial" w:hAnsi="Arial" w:cs="Arial"/>
        </w:rPr>
        <w:t>2019 год – 54 506,7 тыс. рублей.</w:t>
      </w:r>
    </w:p>
    <w:p w:rsidR="001E57A8" w:rsidRPr="007142D2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7142D2">
        <w:rPr>
          <w:rFonts w:ascii="Arial" w:hAnsi="Arial" w:cs="Arial"/>
        </w:rPr>
        <w:t xml:space="preserve">за счет средств областного бюджета  </w:t>
      </w:r>
    </w:p>
    <w:p w:rsidR="001E57A8" w:rsidRPr="007142D2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7142D2">
        <w:rPr>
          <w:rFonts w:ascii="Arial" w:hAnsi="Arial" w:cs="Arial"/>
        </w:rPr>
        <w:t>2017 год – 345 065,6 тыс. рублей,</w:t>
      </w:r>
    </w:p>
    <w:p w:rsidR="001E57A8" w:rsidRPr="007142D2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7142D2">
        <w:rPr>
          <w:rFonts w:ascii="Arial" w:hAnsi="Arial" w:cs="Arial"/>
        </w:rPr>
        <w:t>2018 год – 342 787,6 тыс. рублей,</w:t>
      </w:r>
    </w:p>
    <w:p w:rsidR="00FB4AAE" w:rsidRPr="001E57A8" w:rsidRDefault="001E57A8" w:rsidP="001E57A8">
      <w:pPr>
        <w:pStyle w:val="af5"/>
        <w:ind w:firstLine="0"/>
        <w:rPr>
          <w:szCs w:val="24"/>
        </w:rPr>
      </w:pPr>
      <w:r w:rsidRPr="007142D2">
        <w:rPr>
          <w:szCs w:val="24"/>
        </w:rPr>
        <w:t>2019 год – 325 685,7 тыс. рублей.</w:t>
      </w:r>
      <w:r w:rsidR="00FB4AAE" w:rsidRPr="001E57A8">
        <w:rPr>
          <w:szCs w:val="24"/>
        </w:rPr>
        <w:br w:type="page"/>
      </w:r>
    </w:p>
    <w:p w:rsidR="00FB4AAE" w:rsidRPr="001E57A8" w:rsidRDefault="00FB4AAE" w:rsidP="008F66E7">
      <w:pPr>
        <w:jc w:val="right"/>
        <w:rPr>
          <w:rFonts w:ascii="Arial" w:hAnsi="Arial" w:cs="Arial"/>
        </w:rPr>
        <w:sectPr w:rsidR="00FB4AAE" w:rsidRPr="001E57A8" w:rsidSect="005826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6201" w:rsidRDefault="00AC6201" w:rsidP="00AC62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AC6201" w:rsidRDefault="00AC6201" w:rsidP="00AC62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8E672B" w:rsidRPr="00A534C8" w:rsidRDefault="008E672B" w:rsidP="008E672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26.04</w:t>
      </w:r>
      <w:r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232</w:t>
      </w:r>
      <w:r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282B68" w:rsidRDefault="00282B68" w:rsidP="00282B68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</w:p>
    <w:p w:rsidR="00282B68" w:rsidRPr="00282B68" w:rsidRDefault="00282B68" w:rsidP="00282B68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>При</w:t>
      </w:r>
      <w:r w:rsidR="00C03BB5">
        <w:rPr>
          <w:rFonts w:ascii="Courier New" w:hAnsi="Courier New" w:cs="Courier New"/>
          <w:bCs/>
          <w:iCs/>
          <w:color w:val="000000"/>
          <w:sz w:val="22"/>
          <w:szCs w:val="22"/>
        </w:rPr>
        <w:t>ложение 1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к муниципальной программе 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«Развитие системы образования </w:t>
      </w:r>
    </w:p>
    <w:p w:rsidR="00282B68" w:rsidRPr="00282B68" w:rsidRDefault="00511F71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iCs/>
          <w:color w:val="000000"/>
          <w:sz w:val="22"/>
          <w:szCs w:val="22"/>
        </w:rPr>
        <w:t>в Аларском районе на 2017-2019</w:t>
      </w:r>
      <w:r w:rsidR="00282B68"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гг.»</w:t>
      </w:r>
      <w:r w:rsidR="00282B68" w:rsidRPr="00282B68">
        <w:rPr>
          <w:rFonts w:ascii="Courier New" w:hAnsi="Courier New" w:cs="Courier New"/>
          <w:sz w:val="22"/>
          <w:szCs w:val="22"/>
        </w:rPr>
        <w:t xml:space="preserve"> </w:t>
      </w:r>
    </w:p>
    <w:p w:rsidR="00B84BC8" w:rsidRPr="00085CA0" w:rsidRDefault="00B84BC8" w:rsidP="008F66E7">
      <w:pPr>
        <w:jc w:val="right"/>
        <w:rPr>
          <w:rFonts w:ascii="Arial" w:hAnsi="Arial" w:cs="Arial"/>
        </w:rPr>
      </w:pPr>
    </w:p>
    <w:p w:rsidR="00B84BC8" w:rsidRDefault="00B84BC8" w:rsidP="00B84BC8">
      <w:pPr>
        <w:jc w:val="center"/>
        <w:rPr>
          <w:rStyle w:val="af"/>
          <w:b/>
          <w:sz w:val="30"/>
          <w:szCs w:val="30"/>
        </w:rPr>
      </w:pPr>
      <w:r w:rsidRPr="00B84BC8">
        <w:rPr>
          <w:rStyle w:val="af"/>
          <w:b/>
          <w:sz w:val="30"/>
          <w:szCs w:val="30"/>
        </w:rPr>
        <w:t>ПАСПОРТ МУНИЦИПАЛЬНОЙ ПОДПРОГРАММЫ</w:t>
      </w:r>
    </w:p>
    <w:p w:rsidR="00B84BC8" w:rsidRDefault="00511F71" w:rsidP="00282B68">
      <w:pPr>
        <w:spacing w:after="240"/>
        <w:jc w:val="center"/>
        <w:rPr>
          <w:rStyle w:val="af"/>
        </w:rPr>
      </w:pPr>
      <w:r w:rsidRPr="00275DA9">
        <w:rPr>
          <w:rFonts w:ascii="Arial" w:hAnsi="Arial" w:cs="Arial"/>
        </w:rPr>
        <w:t>«Развитие системы дошкольного образования в муниципальном образовании "Аларский район" на 2017-2019 гг.»</w:t>
      </w: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10478"/>
      </w:tblGrid>
      <w:tr w:rsidR="00563362" w:rsidRPr="003D6878" w:rsidTr="00282B68">
        <w:trPr>
          <w:jc w:val="center"/>
        </w:trPr>
        <w:tc>
          <w:tcPr>
            <w:tcW w:w="2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63362" w:rsidRPr="00AD076B" w:rsidRDefault="00563362" w:rsidP="00085CA0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Объём и источники финансирования мероприятий Программы: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Общие затраты на реализацию подпрограммы за счет средств областного и муниципального бюджетов   составляют 275 206,0</w:t>
            </w:r>
            <w:r w:rsidRPr="00AD076B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AD076B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AD076B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AD076B">
              <w:rPr>
                <w:rFonts w:ascii="Courier New" w:hAnsi="Courier New" w:cs="Courier New"/>
                <w:sz w:val="22"/>
                <w:szCs w:val="22"/>
              </w:rPr>
              <w:t xml:space="preserve">рублей:  </w:t>
            </w:r>
          </w:p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за счет средств районного бюджета –  31 896,3 тыс. рублей,</w:t>
            </w:r>
          </w:p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 – 243 309,7 тыс. рублей.</w:t>
            </w:r>
          </w:p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2017 год – 95 288,3 тыс. руб.</w:t>
            </w:r>
          </w:p>
          <w:p w:rsidR="00AD076B" w:rsidRPr="00AD076B" w:rsidRDefault="00AD076B" w:rsidP="00AD076B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2018 год – 92 136,2 тыс. руб.</w:t>
            </w:r>
          </w:p>
          <w:p w:rsidR="00AD076B" w:rsidRPr="00AD076B" w:rsidRDefault="00AD076B" w:rsidP="00AD076B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2019 год – 87 781,5 тыс. руб.</w:t>
            </w:r>
          </w:p>
          <w:p w:rsidR="00AD076B" w:rsidRPr="00AD076B" w:rsidRDefault="00AD076B" w:rsidP="00AD076B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Из них по источникам:</w:t>
            </w:r>
          </w:p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1. Средства муниципального  бюджета:</w:t>
            </w:r>
          </w:p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Всего: 31 896,3 тыс. руб.</w:t>
            </w:r>
          </w:p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 </w:t>
            </w:r>
          </w:p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2017 год – 12 786,8 тыс. руб.</w:t>
            </w:r>
          </w:p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2018 год – 9 634,7 тыс. руб.</w:t>
            </w:r>
          </w:p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2019 год – 9 474,8 тыс. руб.</w:t>
            </w:r>
          </w:p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2.Средства областного бюджета:</w:t>
            </w:r>
          </w:p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Всего: 243 309,7 тыс. руб.</w:t>
            </w:r>
          </w:p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</w:t>
            </w:r>
          </w:p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2017 год – 82 501,5 тыс. руб.</w:t>
            </w:r>
          </w:p>
          <w:p w:rsidR="00AD076B" w:rsidRPr="00AD076B" w:rsidRDefault="00AD076B" w:rsidP="00AD07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2018 год – 82 501,5 тыс. руб.</w:t>
            </w:r>
          </w:p>
          <w:p w:rsidR="004207B8" w:rsidRPr="003D6878" w:rsidRDefault="00AD076B" w:rsidP="00AD076B">
            <w:pPr>
              <w:pStyle w:val="af4"/>
              <w:ind w:firstLine="768"/>
              <w:jc w:val="left"/>
            </w:pPr>
            <w:r w:rsidRPr="00AD076B">
              <w:t>2019год – 78 306,7 тыс. руб.</w:t>
            </w:r>
          </w:p>
        </w:tc>
      </w:tr>
    </w:tbl>
    <w:p w:rsidR="00C83204" w:rsidRDefault="00C83204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</w:p>
    <w:p w:rsidR="00563362" w:rsidRDefault="00563362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lastRenderedPageBreak/>
        <w:t>III. Пере</w:t>
      </w:r>
      <w:r w:rsidR="00282B68">
        <w:rPr>
          <w:rFonts w:ascii="Arial" w:hAnsi="Arial" w:cs="Arial"/>
          <w:b/>
        </w:rPr>
        <w:t>чень подпрограммных мероприятий</w:t>
      </w:r>
    </w:p>
    <w:tbl>
      <w:tblPr>
        <w:tblW w:w="1498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45"/>
        <w:gridCol w:w="3781"/>
        <w:gridCol w:w="1433"/>
        <w:gridCol w:w="1824"/>
        <w:gridCol w:w="1743"/>
        <w:gridCol w:w="1834"/>
        <w:gridCol w:w="1695"/>
        <w:gridCol w:w="1933"/>
      </w:tblGrid>
      <w:tr w:rsidR="008E672B" w:rsidTr="00AD076B">
        <w:trPr>
          <w:trHeight w:val="85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8E672B" w:rsidTr="00AD076B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E672B" w:rsidTr="00AD076B">
        <w:trPr>
          <w:trHeight w:val="330"/>
        </w:trPr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Обеспечение деятельности дошкольных образовательных организаций</w:t>
            </w:r>
          </w:p>
        </w:tc>
      </w:tr>
      <w:tr w:rsidR="008E672B" w:rsidTr="00AD076B">
        <w:trPr>
          <w:trHeight w:val="330"/>
        </w:trPr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Увеличение численности детей, получающих услуги дошкольного образования;</w:t>
            </w:r>
          </w:p>
        </w:tc>
      </w:tr>
      <w:tr w:rsidR="008E672B" w:rsidTr="00AD076B">
        <w:trPr>
          <w:trHeight w:val="136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условий в дошкольных образовательных организациях для организации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воспитательно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образовательного процесса в со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29 170,30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11 436,80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8 946,70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8 786,80  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8E672B" w:rsidTr="00AD076B">
        <w:trPr>
          <w:trHeight w:val="9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243 309,70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82 501,50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82 501,50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78 306,70   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E672B" w:rsidTr="005B423A">
        <w:trPr>
          <w:trHeight w:val="134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зданий, пригодных для оказания образовательных услуг детям дошкольного возраста,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ляты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55 мест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37,60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37,60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8E672B" w:rsidTr="00AD076B">
        <w:trPr>
          <w:trHeight w:val="16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повышения профессионального уровня специалистов системы дошкольного образования, внедрение современных педагогических технологий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Комитет по образованию, ДОУ   </w:t>
            </w:r>
          </w:p>
        </w:tc>
      </w:tr>
      <w:tr w:rsidR="008E672B" w:rsidTr="00AD076B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272 517,60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93 975,90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91 448,20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87 093,50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E672B" w:rsidTr="00AD076B">
        <w:trPr>
          <w:trHeight w:val="600"/>
        </w:trPr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2: Создание условий для реализации основной программы дошкольного образования;</w:t>
            </w:r>
          </w:p>
        </w:tc>
      </w:tr>
      <w:tr w:rsidR="008E672B" w:rsidTr="00AD076B">
        <w:trPr>
          <w:trHeight w:val="20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гарантий доступности дошкольного образования. Укрепление материально-технической базы муниципальных образо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вательных организаций, реализующих программу дошкольного об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разования: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 МО «Аларский район»</w:t>
            </w:r>
          </w:p>
        </w:tc>
      </w:tr>
      <w:tr w:rsidR="008E672B" w:rsidTr="005B423A">
        <w:trPr>
          <w:trHeight w:val="332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Ремонты: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МКДОУ Аларский д/с (капитальный ремонт здания), МКДОУ Кутуликский д/с №2(капитальный ремонт здания); МКДОУ Кутуликский д/с №1, МКДОУ Кутуликский  д/с №4 (капитальный ремонт всего здания);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(строительство пищеблока,   замена окон,  дверей, полов);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1 267,40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812,40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97,00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358,00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8E672B" w:rsidTr="00AD076B">
        <w:trPr>
          <w:trHeight w:val="20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пристроев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для размещения медицинских  кабинетов: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Кутуликский д/с №2, МКДОУ Кутуликский д/с№3, МКДОУ Зареченский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Бахтайский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933,00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205,00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478,00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250,00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8E672B" w:rsidTr="00AD076B">
        <w:trPr>
          <w:trHeight w:val="6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помещений для медицинских кабинетов: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488,00   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295,00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113,00   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80,00  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8E672B" w:rsidTr="005B423A">
        <w:trPr>
          <w:trHeight w:val="2969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МКДОУ Аларский д/с, МКДОУ Кутуликский  д/с №4,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Куйтинский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Зангейский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МКДОУ Александровский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Маломолевский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Тыргетуйский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Егоровский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Отрадновский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E672B" w:rsidTr="00AD076B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2 688,40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1 312,40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688,00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688,00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E672B" w:rsidTr="005B423A">
        <w:trPr>
          <w:trHeight w:val="368"/>
        </w:trPr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№3: Внедрение вариативных форм дошкольного образования</w:t>
            </w:r>
          </w:p>
        </w:tc>
      </w:tr>
      <w:tr w:rsidR="008E672B" w:rsidTr="00AD076B">
        <w:trPr>
          <w:trHeight w:val="7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Развитие системы оценки качества дошкольного образования.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8E672B" w:rsidTr="00AD076B">
        <w:trPr>
          <w:trHeight w:val="10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Внедрение вариативных форм дошкольного образования: Введение дополнительных мест.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8E672B" w:rsidTr="00AD076B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E672B" w:rsidTr="00AD076B">
        <w:trPr>
          <w:trHeight w:val="4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275 206,00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95 288,30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92 136,20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87 781,50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E672B" w:rsidTr="00AD076B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E672B" w:rsidTr="00AD076B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31 896,30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12 786,80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9 634,70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9 474,80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E672B" w:rsidTr="00AD076B">
        <w:trPr>
          <w:trHeight w:val="3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243 309,70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82 501,50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82 501,50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78 306,70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2B" w:rsidRDefault="008E67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AD076B" w:rsidRDefault="00AD076B" w:rsidP="00282B68">
      <w:pPr>
        <w:spacing w:after="240"/>
        <w:jc w:val="center"/>
        <w:rPr>
          <w:rFonts w:ascii="Arial" w:hAnsi="Arial" w:cs="Arial"/>
          <w:b/>
        </w:rPr>
      </w:pPr>
    </w:p>
    <w:p w:rsidR="00563362" w:rsidRPr="003D6878" w:rsidRDefault="00563362" w:rsidP="00282B68">
      <w:pPr>
        <w:spacing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t>IV. Обоснование ресурсного обеспечения Подпрограммы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Для решения поставленных задач и достижения целей требуется комплексный подход и ресурсы.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lastRenderedPageBreak/>
        <w:t>Реализация подпрограммы осуществляется за счет средств муниципального и областного бюджета.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Общие затраты на реализацию подпрограммы за счет средств областного и муницип</w:t>
      </w:r>
      <w:r>
        <w:rPr>
          <w:rFonts w:ascii="Arial" w:hAnsi="Arial" w:cs="Arial"/>
        </w:rPr>
        <w:t xml:space="preserve">ального бюджетов   составляют </w:t>
      </w:r>
      <w:r w:rsidRPr="005C4745">
        <w:rPr>
          <w:rFonts w:ascii="Arial" w:hAnsi="Arial" w:cs="Arial"/>
        </w:rPr>
        <w:t>27</w:t>
      </w:r>
      <w:r w:rsidR="00AD076B">
        <w:rPr>
          <w:rFonts w:ascii="Arial" w:hAnsi="Arial" w:cs="Arial"/>
        </w:rPr>
        <w:t>5 206,0</w:t>
      </w:r>
      <w:r w:rsidRPr="005C4745">
        <w:rPr>
          <w:rFonts w:ascii="Arial" w:hAnsi="Arial" w:cs="Arial"/>
          <w:lang w:val="en-US"/>
        </w:rPr>
        <w:t> </w:t>
      </w:r>
      <w:r w:rsidRPr="005C4745">
        <w:rPr>
          <w:rFonts w:ascii="Arial" w:hAnsi="Arial" w:cs="Arial"/>
        </w:rPr>
        <w:t>тыс.</w:t>
      </w:r>
      <w:r w:rsidRPr="005C4745">
        <w:rPr>
          <w:rFonts w:ascii="Arial" w:hAnsi="Arial" w:cs="Arial"/>
          <w:lang w:val="en-US"/>
        </w:rPr>
        <w:t> </w:t>
      </w:r>
      <w:r w:rsidRPr="005C4745">
        <w:rPr>
          <w:rFonts w:ascii="Arial" w:hAnsi="Arial" w:cs="Arial"/>
        </w:rPr>
        <w:t xml:space="preserve">рублей:  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за сче</w:t>
      </w:r>
      <w:r>
        <w:rPr>
          <w:rFonts w:ascii="Arial" w:hAnsi="Arial" w:cs="Arial"/>
        </w:rPr>
        <w:t>т</w:t>
      </w:r>
      <w:r w:rsidR="00E66CC0">
        <w:rPr>
          <w:rFonts w:ascii="Arial" w:hAnsi="Arial" w:cs="Arial"/>
        </w:rPr>
        <w:t xml:space="preserve"> средств районного бюджет</w:t>
      </w:r>
      <w:r w:rsidR="000267A9">
        <w:rPr>
          <w:rFonts w:ascii="Arial" w:hAnsi="Arial" w:cs="Arial"/>
        </w:rPr>
        <w:t>а –  31</w:t>
      </w:r>
      <w:r w:rsidR="00AD076B">
        <w:rPr>
          <w:rFonts w:ascii="Arial" w:hAnsi="Arial" w:cs="Arial"/>
        </w:rPr>
        <w:t> 896,3</w:t>
      </w:r>
      <w:r w:rsidRPr="005C4745">
        <w:rPr>
          <w:rFonts w:ascii="Arial" w:hAnsi="Arial" w:cs="Arial"/>
        </w:rPr>
        <w:t xml:space="preserve"> тыс. рублей,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за счет с</w:t>
      </w:r>
      <w:r>
        <w:rPr>
          <w:rFonts w:ascii="Arial" w:hAnsi="Arial" w:cs="Arial"/>
        </w:rPr>
        <w:t>редств областного бюджета – 243</w:t>
      </w:r>
      <w:r w:rsidR="00E66CC0">
        <w:rPr>
          <w:rFonts w:ascii="Arial" w:hAnsi="Arial" w:cs="Arial"/>
        </w:rPr>
        <w:t> </w:t>
      </w:r>
      <w:r w:rsidR="000267A9">
        <w:rPr>
          <w:rFonts w:ascii="Arial" w:hAnsi="Arial" w:cs="Arial"/>
        </w:rPr>
        <w:t>309</w:t>
      </w:r>
      <w:r w:rsidR="00E66CC0">
        <w:rPr>
          <w:rFonts w:ascii="Arial" w:hAnsi="Arial" w:cs="Arial"/>
        </w:rPr>
        <w:t>,</w:t>
      </w:r>
      <w:r w:rsidR="000267A9">
        <w:rPr>
          <w:rFonts w:ascii="Arial" w:hAnsi="Arial" w:cs="Arial"/>
        </w:rPr>
        <w:t>7</w:t>
      </w:r>
      <w:r w:rsidRPr="005C4745">
        <w:rPr>
          <w:rFonts w:ascii="Arial" w:hAnsi="Arial" w:cs="Arial"/>
        </w:rPr>
        <w:t xml:space="preserve"> тыс. рублей.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В то</w:t>
      </w:r>
      <w:r>
        <w:rPr>
          <w:rFonts w:ascii="Arial" w:hAnsi="Arial" w:cs="Arial"/>
        </w:rPr>
        <w:t>м числе по годам: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2017 год –</w:t>
      </w:r>
      <w:r w:rsidR="000267A9">
        <w:rPr>
          <w:rFonts w:ascii="Arial" w:hAnsi="Arial" w:cs="Arial"/>
        </w:rPr>
        <w:t xml:space="preserve"> 9</w:t>
      </w:r>
      <w:r w:rsidR="00AD076B">
        <w:rPr>
          <w:rFonts w:ascii="Arial" w:hAnsi="Arial" w:cs="Arial"/>
        </w:rPr>
        <w:t>5 288,3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2018 год – </w:t>
      </w:r>
      <w:r w:rsidR="000267A9">
        <w:rPr>
          <w:rFonts w:ascii="Arial" w:hAnsi="Arial" w:cs="Arial"/>
        </w:rPr>
        <w:t>92 136,2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0267A9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2019 год – 87 781,5</w:t>
      </w:r>
      <w:r w:rsidR="005C4745">
        <w:rPr>
          <w:rFonts w:ascii="Arial" w:hAnsi="Arial" w:cs="Arial"/>
        </w:rPr>
        <w:t xml:space="preserve"> </w:t>
      </w:r>
      <w:r w:rsidR="005C4745" w:rsidRPr="005C4745">
        <w:rPr>
          <w:rFonts w:ascii="Arial" w:hAnsi="Arial" w:cs="Arial"/>
        </w:rPr>
        <w:t>тыс. руб.</w:t>
      </w:r>
    </w:p>
    <w:p w:rsidR="005C4745" w:rsidRPr="005C4745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Из них по источникам: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1. Средства муниципального  бюджета: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Всего: </w:t>
      </w:r>
      <w:r w:rsidR="00AD076B">
        <w:rPr>
          <w:rFonts w:ascii="Arial" w:hAnsi="Arial" w:cs="Arial"/>
        </w:rPr>
        <w:t>31 896,3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В том числе по годам:  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</w:t>
      </w:r>
      <w:r w:rsidRPr="005C4745">
        <w:rPr>
          <w:rFonts w:ascii="Arial" w:hAnsi="Arial" w:cs="Arial"/>
        </w:rPr>
        <w:t> </w:t>
      </w:r>
      <w:r w:rsidR="000267A9">
        <w:rPr>
          <w:rFonts w:ascii="Arial" w:hAnsi="Arial" w:cs="Arial"/>
        </w:rPr>
        <w:t>12</w:t>
      </w:r>
      <w:r w:rsidR="00AD076B">
        <w:rPr>
          <w:rFonts w:ascii="Arial" w:hAnsi="Arial" w:cs="Arial"/>
        </w:rPr>
        <w:t> 786,8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2018 год –</w:t>
      </w:r>
      <w:r>
        <w:rPr>
          <w:rFonts w:ascii="Arial" w:hAnsi="Arial" w:cs="Arial"/>
        </w:rPr>
        <w:t xml:space="preserve"> </w:t>
      </w:r>
      <w:r w:rsidR="000267A9">
        <w:rPr>
          <w:rFonts w:ascii="Arial" w:hAnsi="Arial" w:cs="Arial"/>
        </w:rPr>
        <w:t>9 634,7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0267A9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2019 год – 9 474,8</w:t>
      </w:r>
      <w:r w:rsidR="005C4745"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2.Средства областного бюджета:</w:t>
      </w:r>
    </w:p>
    <w:p w:rsidR="005C4745" w:rsidRPr="005C4745" w:rsidRDefault="00C03BB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Всего: 243</w:t>
      </w:r>
      <w:r w:rsidR="000267A9">
        <w:rPr>
          <w:rFonts w:ascii="Arial" w:hAnsi="Arial" w:cs="Arial"/>
        </w:rPr>
        <w:t> 309,7</w:t>
      </w:r>
      <w:r w:rsidR="00E66CC0">
        <w:rPr>
          <w:rFonts w:ascii="Arial" w:hAnsi="Arial" w:cs="Arial"/>
        </w:rPr>
        <w:t xml:space="preserve"> </w:t>
      </w:r>
      <w:r w:rsidR="005C4745" w:rsidRPr="005C4745">
        <w:rPr>
          <w:rFonts w:ascii="Arial" w:hAnsi="Arial" w:cs="Arial"/>
        </w:rPr>
        <w:t>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том числе по годам:</w:t>
      </w:r>
      <w:r w:rsidRPr="005C4745">
        <w:rPr>
          <w:rFonts w:ascii="Arial" w:hAnsi="Arial" w:cs="Arial"/>
        </w:rPr>
        <w:t xml:space="preserve"> </w:t>
      </w:r>
    </w:p>
    <w:p w:rsidR="005C4745" w:rsidRPr="005C4745" w:rsidRDefault="00C03BB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 82</w:t>
      </w:r>
      <w:r w:rsidR="00AD076B">
        <w:rPr>
          <w:rFonts w:ascii="Arial" w:hAnsi="Arial" w:cs="Arial"/>
        </w:rPr>
        <w:t> 501,5</w:t>
      </w:r>
      <w:r w:rsidR="005C4745" w:rsidRPr="005C4745">
        <w:rPr>
          <w:rFonts w:ascii="Arial" w:hAnsi="Arial" w:cs="Arial"/>
        </w:rPr>
        <w:t> 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2018 год –</w:t>
      </w:r>
      <w:r w:rsidR="00C03BB5">
        <w:rPr>
          <w:rFonts w:ascii="Arial" w:hAnsi="Arial" w:cs="Arial"/>
        </w:rPr>
        <w:t xml:space="preserve"> 82 501,5</w:t>
      </w:r>
      <w:r w:rsidR="00C03BB5" w:rsidRPr="005C4745">
        <w:rPr>
          <w:rFonts w:ascii="Arial" w:hAnsi="Arial" w:cs="Arial"/>
        </w:rPr>
        <w:t> </w:t>
      </w:r>
      <w:r w:rsidRPr="005C4745">
        <w:rPr>
          <w:rFonts w:ascii="Arial" w:hAnsi="Arial" w:cs="Arial"/>
        </w:rPr>
        <w:t>тыс. руб.</w:t>
      </w:r>
    </w:p>
    <w:p w:rsidR="00BC6412" w:rsidRPr="003D6878" w:rsidRDefault="005C4745" w:rsidP="00C03BB5">
      <w:pPr>
        <w:spacing w:after="20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2019год –</w:t>
      </w:r>
      <w:r w:rsidR="00C03BB5">
        <w:rPr>
          <w:rFonts w:ascii="Arial" w:hAnsi="Arial" w:cs="Arial"/>
        </w:rPr>
        <w:t xml:space="preserve"> 78 306,7</w:t>
      </w:r>
      <w:r w:rsidRPr="005C4745">
        <w:rPr>
          <w:rFonts w:ascii="Arial" w:hAnsi="Arial" w:cs="Arial"/>
        </w:rPr>
        <w:t xml:space="preserve"> тыс. руб.</w:t>
      </w:r>
    </w:p>
    <w:p w:rsidR="00C03BB5" w:rsidRDefault="00C03BB5" w:rsidP="00A70C98">
      <w:pPr>
        <w:jc w:val="right"/>
        <w:rPr>
          <w:rFonts w:ascii="Courier New" w:hAnsi="Courier New" w:cs="Courier New"/>
          <w:sz w:val="22"/>
          <w:szCs w:val="22"/>
        </w:rPr>
      </w:pP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Приложение 3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Аларского района</w:t>
      </w:r>
    </w:p>
    <w:p w:rsidR="008E672B" w:rsidRPr="00A534C8" w:rsidRDefault="008E672B" w:rsidP="008E672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26.04</w:t>
      </w:r>
      <w:r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232</w:t>
      </w:r>
      <w:r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color w:val="FF0000"/>
          <w:sz w:val="22"/>
          <w:szCs w:val="22"/>
        </w:rPr>
      </w:pP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Приложение </w:t>
      </w:r>
      <w:r w:rsidR="00C03BB5">
        <w:rPr>
          <w:rFonts w:ascii="Courier New" w:hAnsi="Courier New" w:cs="Courier New"/>
          <w:bCs/>
          <w:iCs/>
          <w:sz w:val="22"/>
          <w:szCs w:val="22"/>
        </w:rPr>
        <w:t>2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</w:p>
    <w:p w:rsidR="00A70C98" w:rsidRPr="00C03BB5" w:rsidRDefault="00C03BB5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>в Аларском районе на 2017-2019</w:t>
      </w:r>
      <w:r w:rsidR="00A70C98" w:rsidRPr="00C03BB5">
        <w:rPr>
          <w:rFonts w:ascii="Courier New" w:hAnsi="Courier New" w:cs="Courier New"/>
          <w:bCs/>
          <w:iCs/>
          <w:sz w:val="22"/>
          <w:szCs w:val="22"/>
        </w:rPr>
        <w:t xml:space="preserve"> гг.»</w:t>
      </w:r>
      <w:r w:rsidR="00A70C98" w:rsidRPr="00C03BB5">
        <w:rPr>
          <w:rFonts w:ascii="Courier New" w:hAnsi="Courier New" w:cs="Courier New"/>
          <w:sz w:val="22"/>
          <w:szCs w:val="22"/>
        </w:rPr>
        <w:t xml:space="preserve"> </w:t>
      </w:r>
    </w:p>
    <w:p w:rsidR="00A70C98" w:rsidRPr="00C03BB5" w:rsidRDefault="00A70C98" w:rsidP="00BC64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A70C98" w:rsidRPr="00C03BB5" w:rsidRDefault="00A70C98" w:rsidP="00A70C98">
      <w:pPr>
        <w:jc w:val="center"/>
        <w:rPr>
          <w:rStyle w:val="af"/>
          <w:rFonts w:cs="Arial"/>
          <w:b/>
          <w:sz w:val="30"/>
          <w:szCs w:val="30"/>
        </w:rPr>
      </w:pPr>
      <w:r w:rsidRPr="00C03BB5">
        <w:rPr>
          <w:rStyle w:val="af"/>
          <w:rFonts w:cs="Arial"/>
          <w:b/>
          <w:sz w:val="30"/>
          <w:szCs w:val="30"/>
        </w:rPr>
        <w:lastRenderedPageBreak/>
        <w:t>ПАСПОРТ МУНИЦИПАЛЬНОЙ ПОДПРОГРАММЫ</w:t>
      </w:r>
    </w:p>
    <w:p w:rsidR="00C03BB5" w:rsidRPr="00C03BB5" w:rsidRDefault="00C03BB5" w:rsidP="00C03BB5">
      <w:pPr>
        <w:jc w:val="center"/>
        <w:rPr>
          <w:rFonts w:ascii="Arial" w:hAnsi="Arial" w:cs="Arial"/>
        </w:rPr>
      </w:pPr>
      <w:r w:rsidRPr="00C03BB5">
        <w:rPr>
          <w:rFonts w:ascii="Arial" w:hAnsi="Arial" w:cs="Arial"/>
        </w:rPr>
        <w:t>«Развитие системы общего образования в Аларском районе в 2017-2019 гг.»</w:t>
      </w:r>
    </w:p>
    <w:p w:rsidR="00C03BB5" w:rsidRPr="00DF7801" w:rsidRDefault="00C03BB5" w:rsidP="00C03BB5">
      <w:pPr>
        <w:jc w:val="center"/>
        <w:rPr>
          <w:b/>
          <w:sz w:val="28"/>
          <w:szCs w:val="28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837"/>
      </w:tblGrid>
      <w:tr w:rsidR="00E72D74" w:rsidRPr="00F70E2F" w:rsidTr="00E72D74">
        <w:trPr>
          <w:trHeight w:val="1455"/>
        </w:trPr>
        <w:tc>
          <w:tcPr>
            <w:tcW w:w="2978" w:type="dxa"/>
          </w:tcPr>
          <w:p w:rsidR="00E72D74" w:rsidRPr="00F70E2F" w:rsidRDefault="00E72D74" w:rsidP="00E72D74">
            <w:pPr>
              <w:pStyle w:val="af4"/>
              <w:rPr>
                <w:color w:val="auto"/>
              </w:rPr>
            </w:pPr>
            <w:r w:rsidRPr="00F70E2F">
              <w:rPr>
                <w:color w:val="auto"/>
              </w:rPr>
              <w:t>Объемы и источники финансирования</w:t>
            </w:r>
          </w:p>
        </w:tc>
        <w:tc>
          <w:tcPr>
            <w:tcW w:w="11837" w:type="dxa"/>
          </w:tcPr>
          <w:p w:rsidR="00E72D74" w:rsidRPr="00F70E2F" w:rsidRDefault="00E72D74" w:rsidP="00E72D74">
            <w:pPr>
              <w:pStyle w:val="af4"/>
              <w:rPr>
                <w:color w:val="auto"/>
              </w:rPr>
            </w:pPr>
            <w:r w:rsidRPr="00F70E2F">
              <w:rPr>
                <w:color w:val="auto"/>
              </w:rPr>
              <w:t xml:space="preserve">Общий объем финансирования мероприятий муниципальной подпрограммы составляет </w:t>
            </w:r>
            <w:r w:rsidRPr="00F70E2F">
              <w:rPr>
                <w:bCs/>
                <w:color w:val="auto"/>
              </w:rPr>
              <w:t xml:space="preserve"> </w:t>
            </w:r>
            <w:r w:rsidR="00F70E2F" w:rsidRPr="00F70E2F">
              <w:rPr>
                <w:bCs/>
                <w:color w:val="auto"/>
              </w:rPr>
              <w:t>825 194,9</w:t>
            </w:r>
            <w:r w:rsidRPr="00F70E2F">
              <w:rPr>
                <w:bCs/>
                <w:color w:val="auto"/>
              </w:rPr>
              <w:t xml:space="preserve">  </w:t>
            </w:r>
            <w:r w:rsidRPr="00F70E2F">
              <w:rPr>
                <w:color w:val="auto"/>
              </w:rPr>
              <w:t>тыс. рублей, из них:</w:t>
            </w:r>
          </w:p>
          <w:p w:rsidR="00E72D74" w:rsidRPr="00F70E2F" w:rsidRDefault="00E72D74" w:rsidP="00E72D74">
            <w:pPr>
              <w:pStyle w:val="af4"/>
              <w:rPr>
                <w:color w:val="auto"/>
              </w:rPr>
            </w:pPr>
            <w:r w:rsidRPr="00F70E2F">
              <w:rPr>
                <w:color w:val="auto"/>
              </w:rPr>
              <w:t>за счет</w:t>
            </w:r>
            <w:r w:rsidR="00190DC5" w:rsidRPr="00F70E2F">
              <w:rPr>
                <w:color w:val="auto"/>
              </w:rPr>
              <w:t xml:space="preserve"> средств районного бюджета – </w:t>
            </w:r>
            <w:r w:rsidR="00F70E2F" w:rsidRPr="00F70E2F">
              <w:rPr>
                <w:color w:val="auto"/>
              </w:rPr>
              <w:t>57 024,3</w:t>
            </w:r>
            <w:r w:rsidRPr="00F70E2F">
              <w:rPr>
                <w:color w:val="auto"/>
              </w:rPr>
              <w:t xml:space="preserve">  тыс. рублей,</w:t>
            </w:r>
          </w:p>
          <w:p w:rsidR="00E72D74" w:rsidRPr="00F70E2F" w:rsidRDefault="00E72D74" w:rsidP="00E72D74">
            <w:pPr>
              <w:pStyle w:val="af4"/>
              <w:rPr>
                <w:color w:val="auto"/>
              </w:rPr>
            </w:pPr>
            <w:r w:rsidRPr="00F70E2F">
              <w:rPr>
                <w:color w:val="auto"/>
              </w:rPr>
              <w:t xml:space="preserve">за счет средств областного бюджета – </w:t>
            </w:r>
            <w:r w:rsidR="00190DC5" w:rsidRPr="00F70E2F">
              <w:rPr>
                <w:bCs/>
                <w:color w:val="auto"/>
              </w:rPr>
              <w:t>768 170,6</w:t>
            </w:r>
            <w:r w:rsidRPr="00F70E2F">
              <w:rPr>
                <w:bCs/>
                <w:color w:val="auto"/>
              </w:rPr>
              <w:t xml:space="preserve"> тыс</w:t>
            </w:r>
            <w:r w:rsidRPr="00F70E2F">
              <w:rPr>
                <w:color w:val="auto"/>
              </w:rPr>
              <w:t>.</w:t>
            </w:r>
            <w:r w:rsidRPr="00F70E2F">
              <w:rPr>
                <w:color w:val="auto"/>
                <w:sz w:val="32"/>
              </w:rPr>
              <w:t xml:space="preserve"> </w:t>
            </w:r>
            <w:r w:rsidRPr="00F70E2F">
              <w:rPr>
                <w:color w:val="auto"/>
              </w:rPr>
              <w:t>рублей,</w:t>
            </w:r>
          </w:p>
          <w:p w:rsidR="00E72D74" w:rsidRPr="00F70E2F" w:rsidRDefault="00E72D74" w:rsidP="00E72D74">
            <w:pPr>
              <w:pStyle w:val="af4"/>
              <w:rPr>
                <w:color w:val="auto"/>
              </w:rPr>
            </w:pPr>
            <w:r w:rsidRPr="00F70E2F">
              <w:rPr>
                <w:color w:val="auto"/>
              </w:rPr>
              <w:t>в том числе по годам:</w:t>
            </w:r>
          </w:p>
          <w:p w:rsidR="00E72D74" w:rsidRPr="00F70E2F" w:rsidRDefault="00E72D74" w:rsidP="00E72D74">
            <w:pPr>
              <w:pStyle w:val="af4"/>
              <w:rPr>
                <w:color w:val="auto"/>
              </w:rPr>
            </w:pPr>
            <w:r w:rsidRPr="00F70E2F">
              <w:rPr>
                <w:color w:val="auto"/>
              </w:rPr>
              <w:t xml:space="preserve">за счет средств районного бюджета </w:t>
            </w:r>
          </w:p>
          <w:p w:rsidR="00E72D74" w:rsidRPr="00F70E2F" w:rsidRDefault="001B54EC" w:rsidP="00E72D74">
            <w:pPr>
              <w:pStyle w:val="af4"/>
              <w:rPr>
                <w:color w:val="auto"/>
              </w:rPr>
            </w:pPr>
            <w:r w:rsidRPr="00F70E2F">
              <w:rPr>
                <w:color w:val="auto"/>
              </w:rPr>
              <w:t>2017 год – 19</w:t>
            </w:r>
            <w:r w:rsidR="00F70E2F" w:rsidRPr="00F70E2F">
              <w:rPr>
                <w:color w:val="auto"/>
              </w:rPr>
              <w:t> 867,6</w:t>
            </w:r>
            <w:r w:rsidR="00E72D74" w:rsidRPr="00F70E2F">
              <w:rPr>
                <w:color w:val="auto"/>
              </w:rPr>
              <w:t xml:space="preserve"> тыс. рублей,</w:t>
            </w:r>
          </w:p>
          <w:p w:rsidR="00E72D74" w:rsidRPr="00F70E2F" w:rsidRDefault="001B54EC" w:rsidP="00E72D74">
            <w:pPr>
              <w:pStyle w:val="af4"/>
              <w:rPr>
                <w:color w:val="auto"/>
              </w:rPr>
            </w:pPr>
            <w:r w:rsidRPr="00F70E2F">
              <w:rPr>
                <w:color w:val="auto"/>
              </w:rPr>
              <w:t>2018 год – 18 636,8</w:t>
            </w:r>
            <w:r w:rsidR="00E72D74" w:rsidRPr="00F70E2F">
              <w:rPr>
                <w:color w:val="auto"/>
              </w:rPr>
              <w:t xml:space="preserve"> тыс. рублей,</w:t>
            </w:r>
          </w:p>
          <w:p w:rsidR="00E72D74" w:rsidRPr="00F70E2F" w:rsidRDefault="001B54EC" w:rsidP="00E72D74">
            <w:pPr>
              <w:pStyle w:val="af4"/>
              <w:rPr>
                <w:color w:val="auto"/>
              </w:rPr>
            </w:pPr>
            <w:r w:rsidRPr="00F70E2F">
              <w:rPr>
                <w:color w:val="auto"/>
              </w:rPr>
              <w:t>2019год – 18 519,9</w:t>
            </w:r>
            <w:r w:rsidR="00E72D74" w:rsidRPr="00F70E2F">
              <w:rPr>
                <w:color w:val="auto"/>
              </w:rPr>
              <w:t xml:space="preserve"> тыс. рублей</w:t>
            </w:r>
          </w:p>
          <w:p w:rsidR="00E72D74" w:rsidRPr="00F70E2F" w:rsidRDefault="00E72D74" w:rsidP="00E72D74">
            <w:pPr>
              <w:pStyle w:val="af4"/>
              <w:rPr>
                <w:color w:val="auto"/>
              </w:rPr>
            </w:pPr>
            <w:r w:rsidRPr="00F70E2F">
              <w:rPr>
                <w:color w:val="auto"/>
              </w:rPr>
              <w:t xml:space="preserve">за счет средств областного бюджета  </w:t>
            </w:r>
          </w:p>
          <w:p w:rsidR="00E72D74" w:rsidRPr="00F70E2F" w:rsidRDefault="001B54EC" w:rsidP="00E72D74">
            <w:pPr>
              <w:pStyle w:val="af4"/>
              <w:rPr>
                <w:color w:val="auto"/>
              </w:rPr>
            </w:pPr>
            <w:r w:rsidRPr="00F70E2F">
              <w:rPr>
                <w:color w:val="auto"/>
              </w:rPr>
              <w:t xml:space="preserve">2017 год – 260 505,5 </w:t>
            </w:r>
            <w:r w:rsidR="00E72D74" w:rsidRPr="00F70E2F">
              <w:rPr>
                <w:color w:val="auto"/>
              </w:rPr>
              <w:t>тыс. рублей,</w:t>
            </w:r>
          </w:p>
          <w:p w:rsidR="00E72D74" w:rsidRPr="00F70E2F" w:rsidRDefault="00E72D74" w:rsidP="00E72D74">
            <w:pPr>
              <w:pStyle w:val="af4"/>
              <w:rPr>
                <w:color w:val="auto"/>
              </w:rPr>
            </w:pPr>
            <w:r w:rsidRPr="00F70E2F">
              <w:rPr>
                <w:color w:val="auto"/>
              </w:rPr>
              <w:t xml:space="preserve">2018 год – </w:t>
            </w:r>
            <w:r w:rsidR="001B54EC" w:rsidRPr="00F70E2F">
              <w:rPr>
                <w:bCs/>
                <w:color w:val="auto"/>
              </w:rPr>
              <w:t>260 286,1</w:t>
            </w:r>
            <w:r w:rsidRPr="00F70E2F">
              <w:rPr>
                <w:bCs/>
                <w:color w:val="auto"/>
              </w:rPr>
              <w:t xml:space="preserve"> </w:t>
            </w:r>
            <w:r w:rsidRPr="00F70E2F">
              <w:rPr>
                <w:color w:val="auto"/>
              </w:rPr>
              <w:t>тыс. рублей,</w:t>
            </w:r>
          </w:p>
          <w:p w:rsidR="00E72D74" w:rsidRPr="00F70E2F" w:rsidRDefault="00E72D74" w:rsidP="001B54EC">
            <w:pPr>
              <w:pStyle w:val="af4"/>
              <w:rPr>
                <w:color w:val="auto"/>
              </w:rPr>
            </w:pPr>
            <w:r w:rsidRPr="00F70E2F">
              <w:rPr>
                <w:color w:val="auto"/>
              </w:rPr>
              <w:t>2019</w:t>
            </w:r>
            <w:r w:rsidR="001B54EC" w:rsidRPr="00F70E2F">
              <w:rPr>
                <w:color w:val="auto"/>
              </w:rPr>
              <w:t xml:space="preserve"> </w:t>
            </w:r>
            <w:r w:rsidRPr="00F70E2F">
              <w:rPr>
                <w:color w:val="auto"/>
              </w:rPr>
              <w:t>год – 2</w:t>
            </w:r>
            <w:r w:rsidR="001B54EC" w:rsidRPr="00F70E2F">
              <w:rPr>
                <w:color w:val="auto"/>
              </w:rPr>
              <w:t>47 379,0</w:t>
            </w:r>
            <w:r w:rsidRPr="00F70E2F">
              <w:rPr>
                <w:color w:val="auto"/>
              </w:rPr>
              <w:t xml:space="preserve"> тыс. рублей.</w:t>
            </w:r>
          </w:p>
        </w:tc>
      </w:tr>
    </w:tbl>
    <w:p w:rsidR="00A70C98" w:rsidRPr="004207B8" w:rsidRDefault="00A70C98">
      <w:pPr>
        <w:rPr>
          <w:rFonts w:ascii="Courier New" w:hAnsi="Courier New" w:cs="Courier New"/>
          <w:b/>
          <w:color w:val="FF0000"/>
          <w:sz w:val="22"/>
          <w:szCs w:val="22"/>
        </w:rPr>
      </w:pPr>
    </w:p>
    <w:p w:rsidR="00E72D74" w:rsidRDefault="004207B8" w:rsidP="004207B8">
      <w:pPr>
        <w:pStyle w:val="af5"/>
        <w:jc w:val="center"/>
        <w:rPr>
          <w:b/>
          <w:lang w:val="en-US"/>
        </w:rPr>
      </w:pPr>
      <w:r w:rsidRPr="004207B8">
        <w:rPr>
          <w:b/>
          <w:lang w:val="en-US"/>
        </w:rPr>
        <w:t>III</w:t>
      </w:r>
      <w:r w:rsidR="00E72D74" w:rsidRPr="004207B8">
        <w:rPr>
          <w:b/>
        </w:rPr>
        <w:t>. Перечень подпрограммных мероприятий</w:t>
      </w:r>
    </w:p>
    <w:p w:rsidR="004207B8" w:rsidRPr="004207B8" w:rsidRDefault="004207B8" w:rsidP="004207B8">
      <w:pPr>
        <w:rPr>
          <w:lang w:val="en-US"/>
        </w:rPr>
      </w:pPr>
    </w:p>
    <w:tbl>
      <w:tblPr>
        <w:tblW w:w="14700" w:type="dxa"/>
        <w:tblInd w:w="103" w:type="dxa"/>
        <w:tblLook w:val="04A0" w:firstRow="1" w:lastRow="0" w:firstColumn="1" w:lastColumn="0" w:noHBand="0" w:noVBand="1"/>
      </w:tblPr>
      <w:tblGrid>
        <w:gridCol w:w="4340"/>
        <w:gridCol w:w="2120"/>
        <w:gridCol w:w="2060"/>
        <w:gridCol w:w="2060"/>
        <w:gridCol w:w="2060"/>
        <w:gridCol w:w="2060"/>
      </w:tblGrid>
      <w:tr w:rsidR="00AD076B" w:rsidTr="00FA4027">
        <w:trPr>
          <w:trHeight w:val="659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0" w:name="RANGE!A1:F51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  <w:bookmarkEnd w:id="0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(тыс. руб.) годы</w:t>
            </w:r>
          </w:p>
        </w:tc>
      </w:tr>
      <w:tr w:rsidR="00AD076B" w:rsidTr="00AD076B">
        <w:trPr>
          <w:trHeight w:val="465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AD076B" w:rsidTr="00AD076B">
        <w:trPr>
          <w:trHeight w:val="435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«Развитие системы общего образования в  Аларском районе» на 2017-2019 годы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280373,1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278922,9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265898,9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825 194,9</w:t>
            </w:r>
          </w:p>
        </w:tc>
      </w:tr>
      <w:tr w:rsidR="00AD076B" w:rsidTr="00AD076B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19 867,6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18 636,8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18 519,9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57 024,3</w:t>
            </w:r>
          </w:p>
        </w:tc>
      </w:tr>
      <w:tr w:rsidR="00AD076B" w:rsidTr="00AD076B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260 505,5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260 286,1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247 379,0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768 170,6</w:t>
            </w:r>
          </w:p>
        </w:tc>
      </w:tr>
      <w:tr w:rsidR="00AD076B" w:rsidTr="00AD076B">
        <w:trPr>
          <w:trHeight w:val="1290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мероприятие: осуществление полномочий по вопросам местного значения по организации предоставления общедоступного и бесплатного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19867,6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18636,8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18519,9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57024,3</w:t>
            </w:r>
          </w:p>
        </w:tc>
      </w:tr>
      <w:tr w:rsidR="00AD076B" w:rsidTr="00AD076B">
        <w:trPr>
          <w:trHeight w:val="63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19 867,6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18 636,8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18 519,9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57024,3</w:t>
            </w:r>
          </w:p>
        </w:tc>
      </w:tr>
      <w:tr w:rsidR="00AD076B" w:rsidTr="00F70E2F">
        <w:trPr>
          <w:trHeight w:val="472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-     </w:t>
            </w:r>
          </w:p>
        </w:tc>
      </w:tr>
      <w:tr w:rsidR="00AD076B" w:rsidTr="00F70E2F">
        <w:trPr>
          <w:trHeight w:val="8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по реконструкции, капитальному и текущему ремонту  общеобразовательных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5 900,20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3 430,00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5 351,00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14681,2</w:t>
            </w:r>
          </w:p>
        </w:tc>
      </w:tr>
      <w:tr w:rsidR="00AD076B" w:rsidTr="00F70E2F">
        <w:trPr>
          <w:trHeight w:val="238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реализацию мероприятий по созданию в общеобразовательных организациях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расположенных в сельской местности, условий для занятий физической культурой и спортом (капитальный ремонт спортзала  в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Нельхайская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МКОУ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Егоровская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ООШ)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</w:tr>
      <w:tr w:rsidR="00AD076B" w:rsidTr="00F70E2F">
        <w:trPr>
          <w:trHeight w:val="11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и реконструкция  общеобразовательных школ: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Могоеновская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 (2019г.)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</w:tr>
      <w:tr w:rsidR="00AD076B" w:rsidTr="00F70E2F">
        <w:trPr>
          <w:trHeight w:val="418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(5% от общей стоимости) на капитальный ремонт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Кутуликская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1 294,10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1 294,10</w:t>
            </w:r>
          </w:p>
        </w:tc>
      </w:tr>
      <w:tr w:rsidR="00AD076B" w:rsidTr="00AD076B">
        <w:trPr>
          <w:trHeight w:val="675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D076B" w:rsidTr="00F70E2F">
        <w:trPr>
          <w:trHeight w:val="11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(5% от общей стоимости) на капитальный ремонт МБОУ Александровская СОШ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2 583,30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2 583,30</w:t>
            </w:r>
          </w:p>
        </w:tc>
      </w:tr>
      <w:tr w:rsidR="00AD076B" w:rsidTr="00F70E2F">
        <w:trPr>
          <w:trHeight w:val="120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 w:rsidP="00F70E2F">
            <w:pPr>
              <w:ind w:left="32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расходы на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(5% от общей стоимости) на ремонт спортзала МБОУ Александровская СОШ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79,00</w:t>
            </w:r>
          </w:p>
        </w:tc>
      </w:tr>
      <w:tr w:rsidR="00AD076B" w:rsidTr="00F70E2F">
        <w:trPr>
          <w:trHeight w:val="84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Подготовка помещений для медицинских кабинетов и пищеблоков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978,3</w:t>
            </w:r>
          </w:p>
        </w:tc>
      </w:tr>
      <w:tr w:rsidR="00AD076B" w:rsidTr="00F70E2F">
        <w:trPr>
          <w:trHeight w:val="87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(утепление стен, замена окон, полов, дверей, освещение)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870,3</w:t>
            </w:r>
          </w:p>
        </w:tc>
      </w:tr>
      <w:tr w:rsidR="00AD076B" w:rsidTr="00F70E2F">
        <w:trPr>
          <w:trHeight w:val="8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горячего и холодного водоснабжения, водоотведения, 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854,2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1954,2</w:t>
            </w:r>
          </w:p>
        </w:tc>
      </w:tr>
      <w:tr w:rsidR="00AD076B" w:rsidTr="00AD076B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Зонская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210,2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210,2</w:t>
            </w:r>
          </w:p>
        </w:tc>
      </w:tr>
      <w:tr w:rsidR="00AD076B" w:rsidTr="00AD076B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Ангарская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216,7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216,7</w:t>
            </w:r>
          </w:p>
        </w:tc>
      </w:tr>
      <w:tr w:rsidR="00AD076B" w:rsidTr="00AD076B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194,2</w:t>
            </w:r>
          </w:p>
        </w:tc>
      </w:tr>
      <w:tr w:rsidR="00AD076B" w:rsidTr="00AD076B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МКОУ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233,1</w:t>
            </w:r>
          </w:p>
        </w:tc>
      </w:tr>
      <w:tr w:rsidR="00AD076B" w:rsidTr="00AD076B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Общеобразовательные организации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</w:tr>
      <w:tr w:rsidR="00AD076B" w:rsidTr="00F70E2F">
        <w:trPr>
          <w:trHeight w:val="5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на оплату транспортных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AD076B" w:rsidTr="00F70E2F">
        <w:trPr>
          <w:trHeight w:val="59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Расходы на оплату коммунальных услуг: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9544,5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9544,5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28630</w:t>
            </w:r>
          </w:p>
        </w:tc>
      </w:tr>
      <w:tr w:rsidR="00AD076B" w:rsidTr="00AD076B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электроэнергия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27931</w:t>
            </w:r>
          </w:p>
        </w:tc>
      </w:tr>
      <w:tr w:rsidR="00AD076B" w:rsidTr="00AD076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Водоснабжение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128,1</w:t>
            </w:r>
          </w:p>
        </w:tc>
      </w:tr>
      <w:tr w:rsidR="00AD076B" w:rsidTr="00AD076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канализация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570,9</w:t>
            </w:r>
          </w:p>
        </w:tc>
      </w:tr>
      <w:tr w:rsidR="00AD076B" w:rsidTr="00F70E2F">
        <w:trPr>
          <w:trHeight w:val="86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прочих расходов (уплата  налогов, сборов и иных платежей)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3473,1</w:t>
            </w:r>
          </w:p>
        </w:tc>
      </w:tr>
      <w:tr w:rsidR="00AD076B" w:rsidTr="00F70E2F">
        <w:trPr>
          <w:trHeight w:val="120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2918,7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4634,6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2596,7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10150</w:t>
            </w:r>
          </w:p>
        </w:tc>
      </w:tr>
      <w:tr w:rsidR="00AD076B" w:rsidTr="00F70E2F">
        <w:trPr>
          <w:trHeight w:val="72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оплату обслуживания и ремонта автономной пожарной сигнализации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1071</w:t>
            </w:r>
          </w:p>
        </w:tc>
      </w:tr>
      <w:tr w:rsidR="00AD076B" w:rsidTr="00AD076B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огнезащитной обработки чердачных помещений и перезарядка огнетушителей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1264,5</w:t>
            </w:r>
          </w:p>
        </w:tc>
      </w:tr>
      <w:tr w:rsidR="00AD076B" w:rsidTr="00F70E2F">
        <w:trPr>
          <w:trHeight w:val="4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услуг дератизации, дезинсекции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64,2</w:t>
            </w:r>
          </w:p>
        </w:tc>
      </w:tr>
      <w:tr w:rsidR="00AD076B" w:rsidTr="00FA4027">
        <w:trPr>
          <w:trHeight w:val="6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измерения  сопротивления изоляции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40,2</w:t>
            </w:r>
          </w:p>
        </w:tc>
      </w:tr>
      <w:tr w:rsidR="00AD076B" w:rsidTr="00AD076B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обслуживания  тревожных кнопок  (Вневедомственная охрана зданий)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198,3</w:t>
            </w:r>
          </w:p>
        </w:tc>
      </w:tr>
      <w:tr w:rsidR="00AD076B" w:rsidTr="00AD076B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производственного контроля (исследование пищевых продуктов)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255,9</w:t>
            </w:r>
          </w:p>
        </w:tc>
      </w:tr>
      <w:tr w:rsidR="00AD076B" w:rsidTr="00AD076B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Прохождение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обучения сотрудников по охране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97,2</w:t>
            </w:r>
          </w:p>
        </w:tc>
      </w:tr>
      <w:tr w:rsidR="00AD076B" w:rsidTr="00F70E2F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техосмотра автотранспорта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23,7</w:t>
            </w:r>
          </w:p>
        </w:tc>
      </w:tr>
      <w:tr w:rsidR="00AD076B" w:rsidTr="00F70E2F">
        <w:trPr>
          <w:trHeight w:val="42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Страхование ОСАГО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290,4</w:t>
            </w:r>
          </w:p>
        </w:tc>
      </w:tr>
      <w:tr w:rsidR="00AD076B" w:rsidTr="00F70E2F">
        <w:trPr>
          <w:trHeight w:val="55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предрейсовых осмотров водителей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1347,6</w:t>
            </w:r>
          </w:p>
        </w:tc>
      </w:tr>
      <w:tr w:rsidR="00AD076B" w:rsidTr="00F70E2F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Оснащение автотранспорта запасными частями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678,8</w:t>
            </w:r>
          </w:p>
        </w:tc>
      </w:tr>
      <w:tr w:rsidR="00AD076B" w:rsidTr="00AD076B">
        <w:trPr>
          <w:trHeight w:val="12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хоз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асходов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(приобретение  счетчиков, трансформаторов,  родительская  плата  и др.)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323,7</w:t>
            </w:r>
          </w:p>
        </w:tc>
      </w:tr>
      <w:tr w:rsidR="00AD076B" w:rsidTr="00F70E2F">
        <w:trPr>
          <w:trHeight w:val="198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Укрепление материально-технической базы   пункта проведения экзамена (ППЭ) для Государственной итоговой аттестации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освоивших программы основного общего и среднего общего образования.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194,4</w:t>
            </w:r>
          </w:p>
        </w:tc>
      </w:tr>
      <w:tr w:rsidR="00AD076B" w:rsidTr="00F70E2F">
        <w:trPr>
          <w:trHeight w:val="115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2815,2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4300,1</w:t>
            </w:r>
          </w:p>
        </w:tc>
      </w:tr>
      <w:tr w:rsidR="00AD076B" w:rsidTr="00AD076B">
        <w:trPr>
          <w:trHeight w:val="1785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260 505,50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260 286,10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247 379,00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768170,6</w:t>
            </w:r>
          </w:p>
        </w:tc>
      </w:tr>
      <w:tr w:rsidR="00AD076B" w:rsidTr="00F70E2F">
        <w:trPr>
          <w:trHeight w:val="1051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256117,5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256117,5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243429,8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755664,8</w:t>
            </w:r>
          </w:p>
        </w:tc>
      </w:tr>
      <w:tr w:rsidR="00AD076B" w:rsidTr="00AD076B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заработную плату работников общего образования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193506,9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193506,9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183762,1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570775,9</w:t>
            </w:r>
          </w:p>
        </w:tc>
      </w:tr>
      <w:tr w:rsidR="00AD076B" w:rsidTr="00AD076B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58439,1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58439,1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55496,2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172374,4</w:t>
            </w:r>
          </w:p>
        </w:tc>
      </w:tr>
      <w:tr w:rsidR="00AD076B" w:rsidTr="00AD076B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6B" w:rsidRDefault="00AD07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12514,5</w:t>
            </w:r>
          </w:p>
        </w:tc>
      </w:tr>
      <w:tr w:rsidR="00AD076B" w:rsidTr="00F70E2F">
        <w:trPr>
          <w:trHeight w:val="150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4 388,00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4 168,60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3 949,20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12 505,80</w:t>
            </w:r>
          </w:p>
        </w:tc>
      </w:tr>
      <w:tr w:rsidR="00AD076B" w:rsidTr="00F70E2F">
        <w:trPr>
          <w:trHeight w:val="68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оплату  бесплатного горячего питания (15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/день на одного  обучающегося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4168,6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3949,2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6B" w:rsidRDefault="00AD0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12 505,80</w:t>
            </w:r>
          </w:p>
        </w:tc>
      </w:tr>
    </w:tbl>
    <w:p w:rsidR="00F70E2F" w:rsidRDefault="00F70E2F" w:rsidP="003C0F51">
      <w:pPr>
        <w:pStyle w:val="af5"/>
        <w:jc w:val="center"/>
        <w:rPr>
          <w:b/>
        </w:rPr>
      </w:pPr>
    </w:p>
    <w:p w:rsidR="00E72D74" w:rsidRPr="003C0F51" w:rsidRDefault="00E72D74" w:rsidP="003C0F51">
      <w:pPr>
        <w:pStyle w:val="af5"/>
        <w:jc w:val="center"/>
        <w:rPr>
          <w:b/>
        </w:rPr>
      </w:pPr>
      <w:r w:rsidRPr="003C0F51">
        <w:rPr>
          <w:b/>
        </w:rPr>
        <w:t xml:space="preserve">Раздел </w:t>
      </w:r>
      <w:r w:rsidRPr="003C0F51">
        <w:rPr>
          <w:b/>
          <w:lang w:val="en-US"/>
        </w:rPr>
        <w:t>IV</w:t>
      </w:r>
      <w:r w:rsidRPr="003C0F51">
        <w:rPr>
          <w:b/>
        </w:rPr>
        <w:t>. Обоснование   ресурсного   обеспечения   подпрограммы</w:t>
      </w:r>
    </w:p>
    <w:p w:rsidR="00E72D74" w:rsidRPr="00772B8C" w:rsidRDefault="00E72D74" w:rsidP="00E72D74">
      <w:pPr>
        <w:pStyle w:val="af5"/>
      </w:pPr>
    </w:p>
    <w:p w:rsidR="00F70E2F" w:rsidRPr="00F70E2F" w:rsidRDefault="00F70E2F" w:rsidP="00F70E2F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F70E2F">
        <w:rPr>
          <w:rFonts w:ascii="Arial" w:hAnsi="Arial" w:cs="Arial"/>
          <w:color w:val="auto"/>
          <w:sz w:val="24"/>
          <w:szCs w:val="24"/>
        </w:rPr>
        <w:t xml:space="preserve">Общий объем финансирования мероприятий муниципальной подпрограммы составляет </w:t>
      </w:r>
      <w:r w:rsidRPr="00F70E2F">
        <w:rPr>
          <w:rFonts w:ascii="Arial" w:hAnsi="Arial" w:cs="Arial"/>
          <w:bCs/>
          <w:color w:val="auto"/>
          <w:sz w:val="24"/>
          <w:szCs w:val="24"/>
        </w:rPr>
        <w:t xml:space="preserve"> 825 194,9  </w:t>
      </w:r>
      <w:r w:rsidRPr="00F70E2F">
        <w:rPr>
          <w:rFonts w:ascii="Arial" w:hAnsi="Arial" w:cs="Arial"/>
          <w:color w:val="auto"/>
          <w:sz w:val="24"/>
          <w:szCs w:val="24"/>
        </w:rPr>
        <w:t>тыс. рублей, из них:</w:t>
      </w:r>
    </w:p>
    <w:p w:rsidR="00F70E2F" w:rsidRPr="00F70E2F" w:rsidRDefault="00F70E2F" w:rsidP="00F70E2F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F70E2F">
        <w:rPr>
          <w:rFonts w:ascii="Arial" w:hAnsi="Arial" w:cs="Arial"/>
          <w:color w:val="auto"/>
          <w:sz w:val="24"/>
          <w:szCs w:val="24"/>
        </w:rPr>
        <w:t>за счет средств районного бюджета – 57 024,3  тыс. рублей,</w:t>
      </w:r>
    </w:p>
    <w:p w:rsidR="00F70E2F" w:rsidRPr="00F70E2F" w:rsidRDefault="00F70E2F" w:rsidP="00F70E2F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F70E2F">
        <w:rPr>
          <w:rFonts w:ascii="Arial" w:hAnsi="Arial" w:cs="Arial"/>
          <w:color w:val="auto"/>
          <w:sz w:val="24"/>
          <w:szCs w:val="24"/>
        </w:rPr>
        <w:t xml:space="preserve">за счет средств областного бюджета – </w:t>
      </w:r>
      <w:r w:rsidRPr="00F70E2F">
        <w:rPr>
          <w:rFonts w:ascii="Arial" w:hAnsi="Arial" w:cs="Arial"/>
          <w:bCs/>
          <w:color w:val="auto"/>
          <w:sz w:val="24"/>
          <w:szCs w:val="24"/>
        </w:rPr>
        <w:t>768 170,6 тыс</w:t>
      </w:r>
      <w:r w:rsidRPr="00F70E2F">
        <w:rPr>
          <w:rFonts w:ascii="Arial" w:hAnsi="Arial" w:cs="Arial"/>
          <w:color w:val="auto"/>
          <w:sz w:val="24"/>
          <w:szCs w:val="24"/>
        </w:rPr>
        <w:t>. рублей,</w:t>
      </w:r>
    </w:p>
    <w:p w:rsidR="00F70E2F" w:rsidRPr="00F70E2F" w:rsidRDefault="00F70E2F" w:rsidP="00F70E2F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F70E2F">
        <w:rPr>
          <w:rFonts w:ascii="Arial" w:hAnsi="Arial" w:cs="Arial"/>
          <w:color w:val="auto"/>
          <w:sz w:val="24"/>
          <w:szCs w:val="24"/>
        </w:rPr>
        <w:t>в том числе по годам:</w:t>
      </w:r>
    </w:p>
    <w:p w:rsidR="00F70E2F" w:rsidRPr="00F70E2F" w:rsidRDefault="00F70E2F" w:rsidP="00F70E2F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F70E2F">
        <w:rPr>
          <w:rFonts w:ascii="Arial" w:hAnsi="Arial" w:cs="Arial"/>
          <w:color w:val="auto"/>
          <w:sz w:val="24"/>
          <w:szCs w:val="24"/>
        </w:rPr>
        <w:t xml:space="preserve">за счет средств районного бюджета </w:t>
      </w:r>
    </w:p>
    <w:p w:rsidR="00F70E2F" w:rsidRPr="00F70E2F" w:rsidRDefault="00F70E2F" w:rsidP="00F70E2F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F70E2F">
        <w:rPr>
          <w:rFonts w:ascii="Arial" w:hAnsi="Arial" w:cs="Arial"/>
          <w:color w:val="auto"/>
          <w:sz w:val="24"/>
          <w:szCs w:val="24"/>
        </w:rPr>
        <w:t>2017 год – 19 867,6 тыс. рублей,</w:t>
      </w:r>
    </w:p>
    <w:p w:rsidR="00F70E2F" w:rsidRPr="00F70E2F" w:rsidRDefault="00F70E2F" w:rsidP="00F70E2F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F70E2F">
        <w:rPr>
          <w:rFonts w:ascii="Arial" w:hAnsi="Arial" w:cs="Arial"/>
          <w:color w:val="auto"/>
          <w:sz w:val="24"/>
          <w:szCs w:val="24"/>
        </w:rPr>
        <w:t>2018 год – 18 636,8 тыс. рублей,</w:t>
      </w:r>
    </w:p>
    <w:p w:rsidR="00F70E2F" w:rsidRPr="00F70E2F" w:rsidRDefault="00F70E2F" w:rsidP="00F70E2F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F70E2F">
        <w:rPr>
          <w:rFonts w:ascii="Arial" w:hAnsi="Arial" w:cs="Arial"/>
          <w:color w:val="auto"/>
          <w:sz w:val="24"/>
          <w:szCs w:val="24"/>
        </w:rPr>
        <w:t>2019год – 18 519,9 тыс. рублей</w:t>
      </w:r>
    </w:p>
    <w:p w:rsidR="00F70E2F" w:rsidRPr="00F70E2F" w:rsidRDefault="00F70E2F" w:rsidP="00F70E2F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F70E2F">
        <w:rPr>
          <w:rFonts w:ascii="Arial" w:hAnsi="Arial" w:cs="Arial"/>
          <w:color w:val="auto"/>
          <w:sz w:val="24"/>
          <w:szCs w:val="24"/>
        </w:rPr>
        <w:t xml:space="preserve">за счет средств областного бюджета  </w:t>
      </w:r>
    </w:p>
    <w:p w:rsidR="00F70E2F" w:rsidRPr="00F70E2F" w:rsidRDefault="00F70E2F" w:rsidP="00F70E2F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F70E2F">
        <w:rPr>
          <w:rFonts w:ascii="Arial" w:hAnsi="Arial" w:cs="Arial"/>
          <w:color w:val="auto"/>
          <w:sz w:val="24"/>
          <w:szCs w:val="24"/>
        </w:rPr>
        <w:t>2017 год – 260 505,5 тыс. рублей,</w:t>
      </w:r>
    </w:p>
    <w:p w:rsidR="00F70E2F" w:rsidRPr="00F70E2F" w:rsidRDefault="00F70E2F" w:rsidP="00F70E2F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F70E2F">
        <w:rPr>
          <w:rFonts w:ascii="Arial" w:hAnsi="Arial" w:cs="Arial"/>
          <w:color w:val="auto"/>
          <w:sz w:val="24"/>
          <w:szCs w:val="24"/>
        </w:rPr>
        <w:t xml:space="preserve">2018 год – </w:t>
      </w:r>
      <w:r w:rsidRPr="00F70E2F">
        <w:rPr>
          <w:rFonts w:ascii="Arial" w:hAnsi="Arial" w:cs="Arial"/>
          <w:bCs/>
          <w:color w:val="auto"/>
          <w:sz w:val="24"/>
          <w:szCs w:val="24"/>
        </w:rPr>
        <w:t xml:space="preserve">260 286,1 </w:t>
      </w:r>
      <w:r w:rsidRPr="00F70E2F">
        <w:rPr>
          <w:rFonts w:ascii="Arial" w:hAnsi="Arial" w:cs="Arial"/>
          <w:color w:val="auto"/>
          <w:sz w:val="24"/>
          <w:szCs w:val="24"/>
        </w:rPr>
        <w:t>тыс. рублей,</w:t>
      </w:r>
    </w:p>
    <w:p w:rsidR="000E6969" w:rsidRDefault="00F70E2F" w:rsidP="00F70E2F">
      <w:pPr>
        <w:rPr>
          <w:rFonts w:ascii="Arial" w:hAnsi="Arial" w:cs="Arial"/>
        </w:rPr>
      </w:pPr>
      <w:r w:rsidRPr="00F70E2F">
        <w:rPr>
          <w:rFonts w:ascii="Arial" w:hAnsi="Arial" w:cs="Arial"/>
        </w:rPr>
        <w:t>2019 год – 247 379,0 тыс. рублей.</w:t>
      </w:r>
    </w:p>
    <w:p w:rsidR="00F70E2F" w:rsidRPr="00F70E2F" w:rsidRDefault="00F70E2F" w:rsidP="00F70E2F">
      <w:pPr>
        <w:rPr>
          <w:rFonts w:ascii="Arial" w:hAnsi="Arial" w:cs="Arial"/>
        </w:rPr>
      </w:pPr>
    </w:p>
    <w:p w:rsidR="00BC6412" w:rsidRPr="00A534C8" w:rsidRDefault="00AB6861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Приложение 4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8E672B" w:rsidRPr="00A534C8" w:rsidRDefault="008E672B" w:rsidP="008E672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26.04</w:t>
      </w:r>
      <w:r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232</w:t>
      </w:r>
      <w:r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4C7044" w:rsidRPr="00C03BB5" w:rsidRDefault="004C7044" w:rsidP="004C7044">
      <w:pPr>
        <w:ind w:firstLine="709"/>
        <w:jc w:val="right"/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0E6969" w:rsidRPr="00085823" w:rsidRDefault="000E6969" w:rsidP="000E6969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>
        <w:rPr>
          <w:rFonts w:ascii="Courier New" w:hAnsi="Courier New" w:cs="Courier New"/>
          <w:bCs/>
          <w:iCs/>
          <w:sz w:val="22"/>
          <w:szCs w:val="22"/>
        </w:rPr>
        <w:t>Приложение 3</w:t>
      </w:r>
    </w:p>
    <w:p w:rsidR="000E6969" w:rsidRPr="00085823" w:rsidRDefault="000E6969" w:rsidP="000E6969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0E6969" w:rsidRPr="00085823" w:rsidRDefault="000E6969" w:rsidP="000E6969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  <w:proofErr w:type="gramStart"/>
      <w:r w:rsidRPr="00085823">
        <w:rPr>
          <w:rFonts w:ascii="Courier New" w:hAnsi="Courier New" w:cs="Courier New"/>
          <w:bCs/>
          <w:iCs/>
          <w:sz w:val="22"/>
          <w:szCs w:val="22"/>
        </w:rPr>
        <w:t>в</w:t>
      </w:r>
      <w:proofErr w:type="gramEnd"/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 </w:t>
      </w:r>
    </w:p>
    <w:p w:rsidR="000E6969" w:rsidRPr="00C03BB5" w:rsidRDefault="000E6969" w:rsidP="000E6969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color w:val="FF0000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Аларском </w:t>
      </w:r>
      <w:proofErr w:type="gramStart"/>
      <w:r w:rsidRPr="00085823">
        <w:rPr>
          <w:rFonts w:ascii="Courier New" w:hAnsi="Courier New" w:cs="Courier New"/>
          <w:bCs/>
          <w:iCs/>
          <w:sz w:val="22"/>
          <w:szCs w:val="22"/>
        </w:rPr>
        <w:t>районе</w:t>
      </w:r>
      <w:proofErr w:type="gramEnd"/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 на 2017-2019 гг.»</w:t>
      </w:r>
      <w:r w:rsidRPr="00085823">
        <w:rPr>
          <w:rFonts w:ascii="Courier New" w:hAnsi="Courier New" w:cs="Courier New"/>
        </w:rPr>
        <w:t xml:space="preserve"> </w:t>
      </w:r>
    </w:p>
    <w:p w:rsidR="000E6969" w:rsidRDefault="000E6969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AB25AB" w:rsidRPr="00F557C4" w:rsidRDefault="00AB25AB" w:rsidP="00AB25AB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557C4">
        <w:rPr>
          <w:rFonts w:ascii="Arial" w:hAnsi="Arial" w:cs="Arial"/>
          <w:b/>
          <w:sz w:val="30"/>
          <w:szCs w:val="30"/>
          <w:lang w:eastAsia="en-US"/>
        </w:rPr>
        <w:lastRenderedPageBreak/>
        <w:t>ПАСПОРТ  МУНИЦИПАЛЬНОЙ  ПОДПРОГРАММЫ</w:t>
      </w:r>
    </w:p>
    <w:p w:rsidR="00AB25AB" w:rsidRPr="00F557C4" w:rsidRDefault="00AB25AB" w:rsidP="00AB25AB">
      <w:pPr>
        <w:jc w:val="center"/>
        <w:rPr>
          <w:rFonts w:ascii="Arial" w:hAnsi="Arial" w:cs="Arial"/>
        </w:rPr>
      </w:pPr>
      <w:r w:rsidRPr="00F557C4">
        <w:rPr>
          <w:rFonts w:ascii="Arial" w:hAnsi="Arial" w:cs="Arial"/>
        </w:rPr>
        <w:t>«Предоставление дополнительного образования учащимся в образовательных организациях муниципального образования «Аларский район» на 2017 </w:t>
      </w:r>
      <w:r w:rsidRPr="00F557C4">
        <w:rPr>
          <w:rFonts w:ascii="Arial" w:hAnsi="Arial" w:cs="Arial"/>
        </w:rPr>
        <w:noBreakHyphen/>
        <w:t> 2019гг.»</w:t>
      </w:r>
    </w:p>
    <w:p w:rsidR="00AB25AB" w:rsidRPr="00F557C4" w:rsidRDefault="00AB25AB" w:rsidP="00AB25AB">
      <w:pPr>
        <w:jc w:val="center"/>
        <w:rPr>
          <w:rFonts w:ascii="Arial" w:hAnsi="Arial" w:cs="Arial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11623"/>
      </w:tblGrid>
      <w:tr w:rsidR="00AB25AB" w:rsidRPr="00C03BB5" w:rsidTr="005B423A">
        <w:trPr>
          <w:trHeight w:val="349"/>
        </w:trPr>
        <w:tc>
          <w:tcPr>
            <w:tcW w:w="3403" w:type="dxa"/>
          </w:tcPr>
          <w:p w:rsidR="00AB25AB" w:rsidRPr="00C03BB5" w:rsidRDefault="00AB25AB" w:rsidP="00AB25AB">
            <w:pPr>
              <w:spacing w:line="240" w:lineRule="atLeas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C2C28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11623" w:type="dxa"/>
          </w:tcPr>
          <w:p w:rsidR="00FA4027" w:rsidRPr="00FA4027" w:rsidRDefault="00FA4027" w:rsidP="00FA40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4027">
              <w:rPr>
                <w:rFonts w:ascii="Courier New" w:hAnsi="Courier New" w:cs="Courier New"/>
                <w:sz w:val="22"/>
                <w:szCs w:val="22"/>
              </w:rPr>
              <w:t>Реализация Подпрограммы осуществляется за счёт бюджета муниципального образования «Аларский район» на общую сумму 41 812,4 тыс. рублей:</w:t>
            </w:r>
          </w:p>
          <w:p w:rsidR="00FA4027" w:rsidRPr="00FA4027" w:rsidRDefault="00FA4027" w:rsidP="00FA40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4027">
              <w:rPr>
                <w:rFonts w:ascii="Courier New" w:hAnsi="Courier New" w:cs="Courier New"/>
                <w:sz w:val="22"/>
                <w:szCs w:val="22"/>
              </w:rPr>
              <w:t>2017 год – 14 992,0 тыс. рублей;</w:t>
            </w:r>
          </w:p>
          <w:p w:rsidR="00FA4027" w:rsidRPr="00FA4027" w:rsidRDefault="00FA4027" w:rsidP="00FA40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4027">
              <w:rPr>
                <w:rFonts w:ascii="Courier New" w:hAnsi="Courier New" w:cs="Courier New"/>
                <w:sz w:val="22"/>
                <w:szCs w:val="22"/>
              </w:rPr>
              <w:t>2018 год – 13 782,0 тыс. рублей;</w:t>
            </w:r>
          </w:p>
          <w:p w:rsidR="00AB25AB" w:rsidRPr="00FA4027" w:rsidRDefault="00FA4027" w:rsidP="00FA402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4027">
              <w:rPr>
                <w:rFonts w:ascii="Courier New" w:hAnsi="Courier New" w:cs="Courier New"/>
                <w:sz w:val="22"/>
                <w:szCs w:val="22"/>
              </w:rPr>
              <w:t>2019 год – 13 038,4 тыс. рублей.</w:t>
            </w:r>
          </w:p>
        </w:tc>
      </w:tr>
    </w:tbl>
    <w:p w:rsidR="00AB25AB" w:rsidRPr="00C03BB5" w:rsidRDefault="00AB25AB" w:rsidP="00AB25AB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AB25AB" w:rsidRPr="002A659F" w:rsidRDefault="00AB25AB" w:rsidP="00AB25AB">
      <w:pPr>
        <w:pStyle w:val="ConsPlusTitle"/>
        <w:widowControl/>
        <w:spacing w:after="240"/>
        <w:jc w:val="center"/>
        <w:outlineLvl w:val="0"/>
        <w:rPr>
          <w:sz w:val="24"/>
          <w:szCs w:val="24"/>
        </w:rPr>
      </w:pPr>
      <w:r w:rsidRPr="002A659F">
        <w:rPr>
          <w:sz w:val="24"/>
          <w:szCs w:val="24"/>
        </w:rPr>
        <w:t>Перечень подпрограммных мероприятий</w:t>
      </w:r>
    </w:p>
    <w:tbl>
      <w:tblPr>
        <w:tblW w:w="14815" w:type="dxa"/>
        <w:tblInd w:w="103" w:type="dxa"/>
        <w:tblLook w:val="04A0" w:firstRow="1" w:lastRow="0" w:firstColumn="1" w:lastColumn="0" w:noHBand="0" w:noVBand="1"/>
      </w:tblPr>
      <w:tblGrid>
        <w:gridCol w:w="374"/>
        <w:gridCol w:w="4451"/>
        <w:gridCol w:w="1537"/>
        <w:gridCol w:w="2725"/>
        <w:gridCol w:w="1348"/>
        <w:gridCol w:w="1456"/>
        <w:gridCol w:w="1456"/>
        <w:gridCol w:w="1468"/>
      </w:tblGrid>
      <w:tr w:rsidR="00BF19A6" w:rsidTr="00BF19A6">
        <w:trPr>
          <w:trHeight w:val="541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по годам, тыс. рублей</w:t>
            </w:r>
          </w:p>
        </w:tc>
      </w:tr>
      <w:tr w:rsidR="00BF19A6" w:rsidTr="00BF19A6">
        <w:trPr>
          <w:trHeight w:val="315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F19A6" w:rsidTr="005B423A">
        <w:trPr>
          <w:trHeight w:val="80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BF19A6" w:rsidTr="00BF19A6">
        <w:trPr>
          <w:trHeight w:val="40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Обеспечение современного качества, доступности и эффективности дополнительного образования детей</w:t>
            </w:r>
          </w:p>
        </w:tc>
      </w:tr>
      <w:tr w:rsidR="00BF19A6" w:rsidTr="00BF19A6">
        <w:trPr>
          <w:trHeight w:val="82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и экспериментальная апробация образовательных программ нового поколения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BF19A6" w:rsidTr="005B423A">
        <w:trPr>
          <w:trHeight w:val="103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и поддержка системы мониторинга в муниципальных организациях дополнительного образования детей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август-сентябрь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ДЮСШ,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BF19A6" w:rsidTr="00BF19A6">
        <w:trPr>
          <w:trHeight w:val="87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Задача 2:Создание условий и механизмов устойчивого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развития системы дополнительного образования детей района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сохранения и развития единого культурного и информационного пространства</w:t>
            </w:r>
          </w:p>
        </w:tc>
      </w:tr>
      <w:tr w:rsidR="00BF19A6" w:rsidTr="00BF19A6">
        <w:trPr>
          <w:trHeight w:val="111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Мониторинг занятости детей в муниципальных организациях дополнительного образования детей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ДЮСШ,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BF19A6" w:rsidTr="00BF19A6">
        <w:trPr>
          <w:trHeight w:val="111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мероприятий согласно областного и районного Календаря массовых мероприятий среди учащихся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МКОУ ДОД РДДТ, МКОУ ДОД  ДЮСШ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340</w:t>
            </w:r>
          </w:p>
        </w:tc>
      </w:tr>
      <w:tr w:rsidR="00BF19A6" w:rsidTr="00BF19A6">
        <w:trPr>
          <w:trHeight w:val="40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340</w:t>
            </w:r>
          </w:p>
        </w:tc>
      </w:tr>
      <w:tr w:rsidR="00BF19A6" w:rsidTr="005B423A">
        <w:trPr>
          <w:trHeight w:val="61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3: Обновление содержания, организационных форм, методов и технологий дополнительного образования детей в соответствии с ФГОС начального и основного общего образования</w:t>
            </w:r>
          </w:p>
        </w:tc>
      </w:tr>
      <w:tr w:rsidR="00BF19A6" w:rsidTr="00BF19A6">
        <w:trPr>
          <w:trHeight w:val="17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семинаров, круглых столов по проблемам предупреждения безнадзорности, правонарушений среди несовершеннолетних посредством дополнительного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ИМЦ, МКУДО РДДТ, МКУ ДО ДЮСШ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BF19A6" w:rsidTr="00BF19A6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3: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BF19A6" w:rsidTr="00BF19A6">
        <w:trPr>
          <w:trHeight w:val="59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4: Создание и развитие новых информационных технологий, дистанционное обучение в организациях дополнительного образования детей</w:t>
            </w:r>
          </w:p>
        </w:tc>
      </w:tr>
      <w:tr w:rsidR="00BF19A6" w:rsidTr="00BF19A6">
        <w:trPr>
          <w:trHeight w:val="144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Управление проектной и исследовательской деятельностью учащихся и педагогов муниципальных организаций дополнительного образования детей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ОО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</w:tr>
      <w:tr w:rsidR="00BF19A6" w:rsidTr="00FA4027">
        <w:trPr>
          <w:trHeight w:val="32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4: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BF19A6" w:rsidTr="00BF19A6">
        <w:trPr>
          <w:trHeight w:val="41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5: Развитие материально-технической базы дополнительного образования детей</w:t>
            </w:r>
          </w:p>
        </w:tc>
      </w:tr>
      <w:tr w:rsidR="00BF19A6" w:rsidTr="005B423A">
        <w:trPr>
          <w:trHeight w:val="211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521,2</w:t>
            </w:r>
          </w:p>
        </w:tc>
      </w:tr>
      <w:tr w:rsidR="00BF19A6" w:rsidTr="005B423A">
        <w:trPr>
          <w:trHeight w:val="198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полномочий по вопросам местного значения по организации 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общеобразовательные организации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13 413,1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13171,3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12427,7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39 012,1</w:t>
            </w:r>
          </w:p>
        </w:tc>
      </w:tr>
      <w:tr w:rsidR="00BF19A6" w:rsidTr="005B423A">
        <w:trPr>
          <w:trHeight w:val="83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1 263,9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1 918,1</w:t>
            </w:r>
          </w:p>
        </w:tc>
      </w:tr>
      <w:tr w:rsidR="00BF19A6" w:rsidTr="00BF19A6">
        <w:trPr>
          <w:trHeight w:val="40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5: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13 675,0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12 931,4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41 451,4</w:t>
            </w:r>
          </w:p>
        </w:tc>
      </w:tr>
      <w:tr w:rsidR="00BF19A6" w:rsidTr="00BF19A6">
        <w:trPr>
          <w:trHeight w:val="36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14 992,0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13 782,0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13 038,4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A6" w:rsidRDefault="00BF19A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41 812,4</w:t>
            </w:r>
          </w:p>
        </w:tc>
      </w:tr>
    </w:tbl>
    <w:p w:rsidR="00AB25AB" w:rsidRDefault="00AB25AB" w:rsidP="00FA4027">
      <w:pPr>
        <w:jc w:val="center"/>
        <w:rPr>
          <w:rFonts w:ascii="Arial" w:hAnsi="Arial" w:cs="Arial"/>
          <w:b/>
          <w:bCs/>
        </w:rPr>
      </w:pPr>
    </w:p>
    <w:p w:rsidR="00AB25AB" w:rsidRPr="008C2C28" w:rsidRDefault="00AB25AB" w:rsidP="00AB25AB">
      <w:pPr>
        <w:spacing w:after="240"/>
        <w:jc w:val="center"/>
        <w:rPr>
          <w:rFonts w:ascii="Arial" w:hAnsi="Arial" w:cs="Arial"/>
          <w:b/>
          <w:bCs/>
        </w:rPr>
      </w:pPr>
      <w:r w:rsidRPr="008C2C28">
        <w:rPr>
          <w:rFonts w:ascii="Arial" w:hAnsi="Arial" w:cs="Arial"/>
          <w:b/>
          <w:bCs/>
        </w:rPr>
        <w:t>Раздел 4. ОБОСНОВАНИЕ РЕСУРСНОГО ОБЕСПЕЧЕНИЯ ПОДПРОГРАММЫ</w:t>
      </w:r>
    </w:p>
    <w:p w:rsidR="00AB25AB" w:rsidRPr="00027CD8" w:rsidRDefault="00AB25AB" w:rsidP="00AB25AB">
      <w:pPr>
        <w:ind w:firstLine="709"/>
        <w:jc w:val="both"/>
        <w:rPr>
          <w:rFonts w:ascii="Arial" w:hAnsi="Arial" w:cs="Arial"/>
        </w:rPr>
      </w:pPr>
      <w:r w:rsidRPr="00027CD8">
        <w:rPr>
          <w:rFonts w:ascii="Arial" w:hAnsi="Arial" w:cs="Arial"/>
        </w:rPr>
        <w:t>Реализация Подпрограммы осуществляется за счёт бюджета муниципального образования «А</w:t>
      </w:r>
      <w:r w:rsidR="00324899">
        <w:rPr>
          <w:rFonts w:ascii="Arial" w:hAnsi="Arial" w:cs="Arial"/>
        </w:rPr>
        <w:t>ларский район» на общую сумму 41</w:t>
      </w:r>
      <w:r w:rsidR="00FA4027">
        <w:rPr>
          <w:rFonts w:ascii="Arial" w:hAnsi="Arial" w:cs="Arial"/>
        </w:rPr>
        <w:t> 812,4</w:t>
      </w:r>
      <w:r w:rsidRPr="00027CD8">
        <w:rPr>
          <w:rFonts w:ascii="Arial" w:hAnsi="Arial" w:cs="Arial"/>
        </w:rPr>
        <w:t xml:space="preserve"> тыс. рублей:</w:t>
      </w:r>
    </w:p>
    <w:p w:rsidR="00AB25AB" w:rsidRPr="00027CD8" w:rsidRDefault="00AB25AB" w:rsidP="00AB25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2017 год – </w:t>
      </w:r>
      <w:r w:rsidR="00BF19A6">
        <w:rPr>
          <w:rFonts w:ascii="Arial" w:hAnsi="Arial" w:cs="Arial"/>
        </w:rPr>
        <w:t>14</w:t>
      </w:r>
      <w:r w:rsidR="00FA4027">
        <w:rPr>
          <w:rFonts w:ascii="Arial" w:hAnsi="Arial" w:cs="Arial"/>
        </w:rPr>
        <w:t> 992,0</w:t>
      </w:r>
      <w:r w:rsidRPr="00027CD8">
        <w:rPr>
          <w:rFonts w:ascii="Arial" w:hAnsi="Arial" w:cs="Arial"/>
        </w:rPr>
        <w:t xml:space="preserve"> тыс. рублей;</w:t>
      </w:r>
    </w:p>
    <w:p w:rsidR="00AB25AB" w:rsidRPr="00027CD8" w:rsidRDefault="00324899" w:rsidP="00AB25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2018 год – 13 782,0</w:t>
      </w:r>
      <w:r w:rsidR="00AB25AB" w:rsidRPr="00027CD8">
        <w:rPr>
          <w:rFonts w:ascii="Arial" w:hAnsi="Arial" w:cs="Arial"/>
        </w:rPr>
        <w:t xml:space="preserve"> тыс. рублей;</w:t>
      </w:r>
    </w:p>
    <w:p w:rsidR="00AB25AB" w:rsidRPr="00027CD8" w:rsidRDefault="00324899" w:rsidP="00AB25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 год – 13 038,4 </w:t>
      </w:r>
      <w:r w:rsidR="00AB25AB" w:rsidRPr="00027CD8">
        <w:rPr>
          <w:rFonts w:ascii="Arial" w:hAnsi="Arial" w:cs="Arial"/>
        </w:rPr>
        <w:t>тыс. рублей.</w:t>
      </w:r>
    </w:p>
    <w:p w:rsidR="000E6969" w:rsidRDefault="000E6969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AB25AB" w:rsidRPr="00A534C8" w:rsidRDefault="00AB25AB" w:rsidP="00AB25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5</w:t>
      </w:r>
    </w:p>
    <w:p w:rsidR="00AB25AB" w:rsidRPr="00A534C8" w:rsidRDefault="00AB25AB" w:rsidP="00AB25AB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AB25AB" w:rsidRPr="00A534C8" w:rsidRDefault="00AB25AB" w:rsidP="00AB25AB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8E672B" w:rsidRPr="00A534C8" w:rsidRDefault="008E672B" w:rsidP="008E672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26.04</w:t>
      </w:r>
      <w:r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232</w:t>
      </w:r>
      <w:r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0E6969" w:rsidRDefault="000E6969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970027" w:rsidRPr="00BC6412" w:rsidRDefault="00970027" w:rsidP="00970027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>
        <w:rPr>
          <w:rFonts w:ascii="Courier New" w:hAnsi="Courier New" w:cs="Courier New"/>
          <w:bCs/>
          <w:iCs/>
          <w:color w:val="000000"/>
          <w:sz w:val="22"/>
          <w:szCs w:val="22"/>
        </w:rPr>
        <w:t>Приложение 5</w:t>
      </w:r>
    </w:p>
    <w:p w:rsidR="00970027" w:rsidRPr="00BC6412" w:rsidRDefault="00970027" w:rsidP="00970027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к муниципальной программе </w:t>
      </w:r>
    </w:p>
    <w:p w:rsidR="00970027" w:rsidRPr="00BC6412" w:rsidRDefault="00970027" w:rsidP="00970027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«Развитие системы образования </w:t>
      </w:r>
      <w:proofErr w:type="gramStart"/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>в</w:t>
      </w:r>
      <w:proofErr w:type="gramEnd"/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</w:t>
      </w:r>
    </w:p>
    <w:p w:rsidR="00970027" w:rsidRPr="003D6878" w:rsidRDefault="00970027" w:rsidP="00970027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</w:rPr>
      </w:pP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Аларском </w:t>
      </w:r>
      <w:proofErr w:type="gramStart"/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>районе</w:t>
      </w:r>
      <w:proofErr w:type="gramEnd"/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на 201</w:t>
      </w:r>
      <w:r>
        <w:rPr>
          <w:rFonts w:ascii="Courier New" w:hAnsi="Courier New" w:cs="Courier New"/>
          <w:bCs/>
          <w:iCs/>
          <w:color w:val="000000"/>
          <w:sz w:val="22"/>
          <w:szCs w:val="22"/>
        </w:rPr>
        <w:t>7-2019</w:t>
      </w: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гг.»</w:t>
      </w:r>
      <w:r w:rsidRPr="003D6878">
        <w:rPr>
          <w:rFonts w:ascii="Courier New" w:hAnsi="Courier New" w:cs="Courier New"/>
        </w:rPr>
        <w:t xml:space="preserve"> </w:t>
      </w:r>
    </w:p>
    <w:p w:rsidR="00970027" w:rsidRPr="004C7044" w:rsidRDefault="00970027" w:rsidP="00970027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4C7044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970027" w:rsidRPr="00007B7F" w:rsidRDefault="00970027" w:rsidP="00970027">
      <w:pPr>
        <w:pStyle w:val="af2"/>
        <w:spacing w:before="0" w:beforeAutospacing="0" w:after="240" w:afterAutospacing="0"/>
        <w:jc w:val="center"/>
        <w:rPr>
          <w:rFonts w:ascii="Arial" w:hAnsi="Arial" w:cs="Arial"/>
          <w:b/>
          <w:sz w:val="28"/>
          <w:szCs w:val="28"/>
        </w:rPr>
      </w:pPr>
      <w:r w:rsidRPr="00007B7F">
        <w:rPr>
          <w:rFonts w:ascii="Arial" w:hAnsi="Arial" w:cs="Arial"/>
        </w:rPr>
        <w:t>«Развитие массового детско-юношеского спорта в общеобразовательных орган</w:t>
      </w:r>
      <w:r>
        <w:rPr>
          <w:rFonts w:ascii="Arial" w:hAnsi="Arial" w:cs="Arial"/>
        </w:rPr>
        <w:t>изациях Аларского района на 2017 - 2019</w:t>
      </w:r>
      <w:r w:rsidRPr="00007B7F">
        <w:rPr>
          <w:rFonts w:ascii="Arial" w:hAnsi="Arial" w:cs="Arial"/>
        </w:rPr>
        <w:t xml:space="preserve"> годы»</w:t>
      </w:r>
    </w:p>
    <w:tbl>
      <w:tblPr>
        <w:tblW w:w="50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12026"/>
      </w:tblGrid>
      <w:tr w:rsidR="00970027" w:rsidRPr="00007B7F" w:rsidTr="00095783">
        <w:trPr>
          <w:jc w:val="center"/>
        </w:trPr>
        <w:tc>
          <w:tcPr>
            <w:tcW w:w="2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70027" w:rsidRPr="00007B7F" w:rsidRDefault="00970027" w:rsidP="00095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7B7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Объём и источники финансирования </w:t>
            </w:r>
          </w:p>
        </w:tc>
        <w:tc>
          <w:tcPr>
            <w:tcW w:w="1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70027" w:rsidRPr="00007B7F" w:rsidRDefault="00970027" w:rsidP="00095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7B7F">
              <w:rPr>
                <w:rFonts w:ascii="Courier New" w:hAnsi="Courier New" w:cs="Courier New"/>
                <w:sz w:val="22"/>
                <w:szCs w:val="22"/>
              </w:rPr>
              <w:t>Реализация подпрограммы осуществляется за счёт средств бюджета муниципа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льного района на общую сумму </w:t>
            </w:r>
            <w:r w:rsidR="00FA4027">
              <w:rPr>
                <w:rFonts w:ascii="Courier New" w:hAnsi="Courier New" w:cs="Courier New"/>
                <w:sz w:val="22"/>
                <w:szCs w:val="22"/>
              </w:rPr>
              <w:t>370,0</w:t>
            </w:r>
            <w:r w:rsidRPr="00007B7F">
              <w:rPr>
                <w:rFonts w:ascii="Courier New" w:hAnsi="Courier New" w:cs="Courier New"/>
                <w:sz w:val="22"/>
                <w:szCs w:val="22"/>
              </w:rPr>
              <w:t xml:space="preserve"> тыс. рублей:</w:t>
            </w:r>
          </w:p>
          <w:p w:rsidR="00970027" w:rsidRPr="00007B7F" w:rsidRDefault="00FA4027" w:rsidP="00095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="00970027" w:rsidRPr="00007B7F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  <w:r w:rsidR="00970027" w:rsidRPr="00007B7F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70027" w:rsidRPr="00007B7F" w:rsidRDefault="00FA4027" w:rsidP="00095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 – 90,0</w:t>
            </w:r>
            <w:r w:rsidR="00970027" w:rsidRPr="00007B7F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70027" w:rsidRPr="00007B7F" w:rsidRDefault="00FA4027" w:rsidP="00095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год – 90,0</w:t>
            </w:r>
            <w:r w:rsidR="00970027" w:rsidRPr="00007B7F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</w:tc>
      </w:tr>
    </w:tbl>
    <w:p w:rsidR="00970027" w:rsidRDefault="00970027" w:rsidP="00970027">
      <w:pPr>
        <w:jc w:val="center"/>
        <w:rPr>
          <w:b/>
        </w:rPr>
      </w:pPr>
    </w:p>
    <w:p w:rsidR="00970027" w:rsidRPr="00007B7F" w:rsidRDefault="00970027" w:rsidP="00970027">
      <w:pPr>
        <w:spacing w:after="240"/>
        <w:jc w:val="center"/>
        <w:rPr>
          <w:rFonts w:ascii="Arial" w:hAnsi="Arial" w:cs="Arial"/>
          <w:b/>
        </w:rPr>
      </w:pPr>
      <w:r w:rsidRPr="00007B7F">
        <w:rPr>
          <w:rFonts w:ascii="Arial" w:hAnsi="Arial" w:cs="Arial"/>
          <w:b/>
        </w:rPr>
        <w:t>Раздел III. Перечень подпрограммных мероприятий</w:t>
      </w:r>
    </w:p>
    <w:p w:rsidR="00970027" w:rsidRDefault="00970027" w:rsidP="00970027">
      <w:pPr>
        <w:spacing w:after="240"/>
        <w:ind w:firstLine="709"/>
        <w:jc w:val="both"/>
        <w:rPr>
          <w:rFonts w:ascii="Arial" w:hAnsi="Arial" w:cs="Arial"/>
        </w:rPr>
      </w:pPr>
      <w:r w:rsidRPr="00007B7F">
        <w:rPr>
          <w:rFonts w:ascii="Arial" w:hAnsi="Arial" w:cs="Arial"/>
        </w:rPr>
        <w:t xml:space="preserve">Мероприятия Подпрограммы направлены на эффективную организацию массового физкультурно-оздоровительного и детского спорта среди </w:t>
      </w:r>
      <w:proofErr w:type="gramStart"/>
      <w:r w:rsidRPr="00007B7F">
        <w:rPr>
          <w:rFonts w:ascii="Arial" w:hAnsi="Arial" w:cs="Arial"/>
        </w:rPr>
        <w:t>обучающихся</w:t>
      </w:r>
      <w:proofErr w:type="gramEnd"/>
      <w:r w:rsidRPr="00007B7F">
        <w:rPr>
          <w:rFonts w:ascii="Arial" w:hAnsi="Arial" w:cs="Arial"/>
        </w:rPr>
        <w:t xml:space="preserve"> Аларского района. </w:t>
      </w:r>
    </w:p>
    <w:tbl>
      <w:tblPr>
        <w:tblW w:w="14761" w:type="dxa"/>
        <w:tblInd w:w="103" w:type="dxa"/>
        <w:tblLook w:val="04A0" w:firstRow="1" w:lastRow="0" w:firstColumn="1" w:lastColumn="0" w:noHBand="0" w:noVBand="1"/>
      </w:tblPr>
      <w:tblGrid>
        <w:gridCol w:w="614"/>
        <w:gridCol w:w="4778"/>
        <w:gridCol w:w="2065"/>
        <w:gridCol w:w="1209"/>
        <w:gridCol w:w="1134"/>
        <w:gridCol w:w="1134"/>
        <w:gridCol w:w="1134"/>
        <w:gridCol w:w="2693"/>
      </w:tblGrid>
      <w:tr w:rsidR="00970027" w:rsidTr="005B423A">
        <w:trPr>
          <w:trHeight w:val="42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970027" w:rsidTr="00970027">
        <w:trPr>
          <w:trHeight w:val="3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70027" w:rsidTr="00970027">
        <w:trPr>
          <w:trHeight w:val="435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Обеспечить устойчивое развитие массового детско-юношеского спорта в районе.</w:t>
            </w:r>
          </w:p>
        </w:tc>
      </w:tr>
      <w:tr w:rsidR="00970027" w:rsidTr="00970027">
        <w:trPr>
          <w:trHeight w:val="353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Укрепление спортивной материально-технической базы общеобразовательных организаций района.</w:t>
            </w:r>
          </w:p>
        </w:tc>
      </w:tr>
      <w:tr w:rsidR="00970027" w:rsidTr="00970027">
        <w:trPr>
          <w:trHeight w:val="55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спортивных площадок при школах.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образованию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proofErr w:type="spellEnd"/>
          </w:p>
        </w:tc>
      </w:tr>
      <w:tr w:rsidR="00970027" w:rsidTr="00970027">
        <w:trPr>
          <w:trHeight w:val="140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спортивного оборудования и инвентаря по видам спорта (гимнастика, лыжи, легкая атлетика, волейбол, баскетбол, вольная борьба); спортивной формы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ОО, МКУ ДО ДЮСШ</w:t>
            </w:r>
          </w:p>
        </w:tc>
      </w:tr>
      <w:tr w:rsidR="00970027" w:rsidTr="00970027">
        <w:trPr>
          <w:trHeight w:val="5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учебно-методических пособий по отдельным видам спорта.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ОО, МКУ ДО ДЮСШ</w:t>
            </w:r>
          </w:p>
        </w:tc>
      </w:tr>
      <w:tr w:rsidR="00970027" w:rsidTr="00970027">
        <w:trPr>
          <w:trHeight w:val="84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  мониторинга физического развития и физической подготовленности учащихся.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ОО, МКУ ДО ДЮСШ</w:t>
            </w:r>
          </w:p>
        </w:tc>
      </w:tr>
      <w:tr w:rsidR="00970027" w:rsidTr="00970027">
        <w:trPr>
          <w:trHeight w:val="42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70027" w:rsidTr="00095783">
        <w:trPr>
          <w:trHeight w:val="415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2: Повышение массовости детей и подростков, занимающихся  физической культурой и детским спортом.</w:t>
            </w:r>
          </w:p>
        </w:tc>
      </w:tr>
      <w:tr w:rsidR="00970027" w:rsidTr="00970027">
        <w:trPr>
          <w:trHeight w:val="90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Обеспечить введение комплекса здоровье сберегающих технологий, ГТО в практику работы школ.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ОО, МКУ ДО ДЮСШ</w:t>
            </w:r>
          </w:p>
        </w:tc>
      </w:tr>
      <w:tr w:rsidR="00970027" w:rsidTr="00095783">
        <w:trPr>
          <w:trHeight w:val="7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Обеспечить оптимальную занятость спортивных залов, площадок в учебное 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внеучебное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время.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ОО, МКУ ДО ДЮСШ</w:t>
            </w:r>
          </w:p>
        </w:tc>
      </w:tr>
      <w:tr w:rsidR="00970027" w:rsidTr="00970027">
        <w:trPr>
          <w:trHeight w:val="9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Обеспечить целевую поддержку участия детей в различных турнирах, олимпиадах, соревнованиях.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970027" w:rsidTr="00970027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70027" w:rsidTr="00970027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27" w:rsidRDefault="0097002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970027" w:rsidRPr="009A5395" w:rsidRDefault="00970027" w:rsidP="00970027">
      <w:pPr>
        <w:jc w:val="right"/>
      </w:pPr>
    </w:p>
    <w:p w:rsidR="00970027" w:rsidRPr="003C0F51" w:rsidRDefault="00970027" w:rsidP="00970027">
      <w:pPr>
        <w:pStyle w:val="af5"/>
        <w:jc w:val="center"/>
        <w:rPr>
          <w:b/>
        </w:rPr>
      </w:pPr>
      <w:r w:rsidRPr="003C0F51">
        <w:rPr>
          <w:b/>
        </w:rPr>
        <w:t xml:space="preserve">Раздел </w:t>
      </w:r>
      <w:r w:rsidRPr="003C0F51">
        <w:rPr>
          <w:b/>
          <w:lang w:val="en-US"/>
        </w:rPr>
        <w:t>IV</w:t>
      </w:r>
      <w:r w:rsidRPr="003C0F51">
        <w:rPr>
          <w:b/>
        </w:rPr>
        <w:t>. Обоснование ресурсного обеспечения Подпрограммы</w:t>
      </w:r>
    </w:p>
    <w:p w:rsidR="00970027" w:rsidRPr="00DF75E0" w:rsidRDefault="00970027" w:rsidP="00970027">
      <w:pPr>
        <w:ind w:firstLine="708"/>
        <w:jc w:val="both"/>
      </w:pPr>
    </w:p>
    <w:p w:rsidR="00970027" w:rsidRPr="003C0F51" w:rsidRDefault="00970027" w:rsidP="00970027">
      <w:pPr>
        <w:pStyle w:val="af5"/>
      </w:pPr>
      <w:r w:rsidRPr="003C0F51">
        <w:t xml:space="preserve">Для решения поставленных задач и достижения целей Подпрограммы требуется комплексный системный подход и ресурсы. Реализация Подпрограммы осуществляется за счёт бюджета муниципального образования «Аларский район». </w:t>
      </w:r>
    </w:p>
    <w:p w:rsidR="00970027" w:rsidRPr="003C0F51" w:rsidRDefault="00970027" w:rsidP="00970027">
      <w:pPr>
        <w:pStyle w:val="af5"/>
      </w:pPr>
      <w:r w:rsidRPr="003C0F51">
        <w:t>Распределение финансовых средств по годам:</w:t>
      </w:r>
    </w:p>
    <w:p w:rsidR="00970027" w:rsidRPr="00931669" w:rsidRDefault="00970027" w:rsidP="00970027"/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7378"/>
        <w:gridCol w:w="1702"/>
        <w:gridCol w:w="1333"/>
        <w:gridCol w:w="1218"/>
        <w:gridCol w:w="1276"/>
        <w:gridCol w:w="1276"/>
      </w:tblGrid>
      <w:tr w:rsidR="00970027" w:rsidRPr="00306A3B" w:rsidTr="004F1DDE">
        <w:tc>
          <w:tcPr>
            <w:tcW w:w="668" w:type="dxa"/>
            <w:vMerge w:val="restart"/>
          </w:tcPr>
          <w:p w:rsidR="00970027" w:rsidRPr="00306A3B" w:rsidRDefault="00970027" w:rsidP="00095783">
            <w:pPr>
              <w:pStyle w:val="af4"/>
            </w:pPr>
            <w:r w:rsidRPr="00306A3B">
              <w:t>№</w:t>
            </w:r>
          </w:p>
          <w:p w:rsidR="00970027" w:rsidRPr="00306A3B" w:rsidRDefault="00970027" w:rsidP="00095783">
            <w:pPr>
              <w:pStyle w:val="af4"/>
            </w:pPr>
            <w:proofErr w:type="gramStart"/>
            <w:r w:rsidRPr="00306A3B">
              <w:t>п</w:t>
            </w:r>
            <w:proofErr w:type="gramEnd"/>
            <w:r w:rsidRPr="00306A3B">
              <w:t>/п</w:t>
            </w:r>
          </w:p>
        </w:tc>
        <w:tc>
          <w:tcPr>
            <w:tcW w:w="7378" w:type="dxa"/>
            <w:vMerge w:val="restart"/>
          </w:tcPr>
          <w:p w:rsidR="00970027" w:rsidRPr="00306A3B" w:rsidRDefault="00970027" w:rsidP="00FA4027">
            <w:pPr>
              <w:pStyle w:val="af4"/>
              <w:jc w:val="center"/>
            </w:pPr>
            <w:r w:rsidRPr="00306A3B">
              <w:t>Мероприятия</w:t>
            </w:r>
          </w:p>
        </w:tc>
        <w:tc>
          <w:tcPr>
            <w:tcW w:w="1702" w:type="dxa"/>
            <w:vMerge w:val="restart"/>
          </w:tcPr>
          <w:p w:rsidR="00970027" w:rsidRPr="00306A3B" w:rsidRDefault="00970027" w:rsidP="00095783">
            <w:pPr>
              <w:pStyle w:val="af4"/>
            </w:pPr>
            <w:r w:rsidRPr="00306A3B">
              <w:t>Источники</w:t>
            </w:r>
          </w:p>
          <w:p w:rsidR="00970027" w:rsidRPr="00306A3B" w:rsidRDefault="00970027" w:rsidP="00095783">
            <w:pPr>
              <w:pStyle w:val="af4"/>
            </w:pPr>
            <w:r w:rsidRPr="00306A3B">
              <w:t>финансирования</w:t>
            </w:r>
          </w:p>
        </w:tc>
        <w:tc>
          <w:tcPr>
            <w:tcW w:w="3827" w:type="dxa"/>
            <w:gridSpan w:val="3"/>
          </w:tcPr>
          <w:p w:rsidR="00970027" w:rsidRPr="00306A3B" w:rsidRDefault="00970027" w:rsidP="00095783">
            <w:pPr>
              <w:pStyle w:val="af4"/>
            </w:pPr>
            <w:r w:rsidRPr="00306A3B">
              <w:t>Объем  финансирования  по годам (тыс. руб.)</w:t>
            </w:r>
          </w:p>
        </w:tc>
        <w:tc>
          <w:tcPr>
            <w:tcW w:w="1276" w:type="dxa"/>
            <w:vMerge w:val="restart"/>
          </w:tcPr>
          <w:p w:rsidR="00970027" w:rsidRPr="00306A3B" w:rsidRDefault="00970027" w:rsidP="00095783">
            <w:pPr>
              <w:pStyle w:val="af4"/>
            </w:pPr>
            <w:r w:rsidRPr="00306A3B">
              <w:t>Итого</w:t>
            </w:r>
          </w:p>
          <w:p w:rsidR="00970027" w:rsidRPr="00306A3B" w:rsidRDefault="00970027" w:rsidP="00095783">
            <w:pPr>
              <w:pStyle w:val="af4"/>
            </w:pPr>
            <w:r w:rsidRPr="00306A3B">
              <w:t>(тыс.руб.)</w:t>
            </w:r>
          </w:p>
        </w:tc>
      </w:tr>
      <w:tr w:rsidR="00970027" w:rsidRPr="00306A3B" w:rsidTr="004F1DDE">
        <w:trPr>
          <w:trHeight w:val="311"/>
        </w:trPr>
        <w:tc>
          <w:tcPr>
            <w:tcW w:w="668" w:type="dxa"/>
            <w:vMerge/>
          </w:tcPr>
          <w:p w:rsidR="00970027" w:rsidRPr="00306A3B" w:rsidRDefault="00970027" w:rsidP="00095783">
            <w:pPr>
              <w:pStyle w:val="af4"/>
            </w:pPr>
          </w:p>
        </w:tc>
        <w:tc>
          <w:tcPr>
            <w:tcW w:w="7378" w:type="dxa"/>
            <w:vMerge/>
          </w:tcPr>
          <w:p w:rsidR="00970027" w:rsidRPr="00306A3B" w:rsidRDefault="00970027" w:rsidP="00095783">
            <w:pPr>
              <w:pStyle w:val="af4"/>
            </w:pPr>
          </w:p>
        </w:tc>
        <w:tc>
          <w:tcPr>
            <w:tcW w:w="1702" w:type="dxa"/>
            <w:vMerge/>
          </w:tcPr>
          <w:p w:rsidR="00970027" w:rsidRPr="00306A3B" w:rsidRDefault="00970027" w:rsidP="00095783">
            <w:pPr>
              <w:pStyle w:val="af4"/>
            </w:pPr>
          </w:p>
        </w:tc>
        <w:tc>
          <w:tcPr>
            <w:tcW w:w="1333" w:type="dxa"/>
          </w:tcPr>
          <w:p w:rsidR="00970027" w:rsidRPr="00306A3B" w:rsidRDefault="00970027" w:rsidP="00095783">
            <w:pPr>
              <w:pStyle w:val="af4"/>
            </w:pPr>
            <w:r w:rsidRPr="00306A3B">
              <w:t>2017</w:t>
            </w:r>
          </w:p>
        </w:tc>
        <w:tc>
          <w:tcPr>
            <w:tcW w:w="1218" w:type="dxa"/>
          </w:tcPr>
          <w:p w:rsidR="00970027" w:rsidRPr="00306A3B" w:rsidRDefault="00970027" w:rsidP="00095783">
            <w:pPr>
              <w:pStyle w:val="af4"/>
            </w:pPr>
            <w:r w:rsidRPr="00306A3B">
              <w:t>2018</w:t>
            </w:r>
          </w:p>
        </w:tc>
        <w:tc>
          <w:tcPr>
            <w:tcW w:w="1276" w:type="dxa"/>
          </w:tcPr>
          <w:p w:rsidR="00970027" w:rsidRPr="00306A3B" w:rsidRDefault="00970027" w:rsidP="00095783">
            <w:pPr>
              <w:pStyle w:val="af4"/>
            </w:pPr>
            <w:r w:rsidRPr="00306A3B">
              <w:t>2019</w:t>
            </w:r>
          </w:p>
        </w:tc>
        <w:tc>
          <w:tcPr>
            <w:tcW w:w="1276" w:type="dxa"/>
            <w:vMerge/>
          </w:tcPr>
          <w:p w:rsidR="00970027" w:rsidRPr="00306A3B" w:rsidRDefault="00970027" w:rsidP="00095783">
            <w:pPr>
              <w:pStyle w:val="af4"/>
            </w:pPr>
          </w:p>
        </w:tc>
      </w:tr>
      <w:tr w:rsidR="00970027" w:rsidRPr="00306A3B" w:rsidTr="004F1DDE">
        <w:tc>
          <w:tcPr>
            <w:tcW w:w="668" w:type="dxa"/>
          </w:tcPr>
          <w:p w:rsidR="00970027" w:rsidRPr="00306A3B" w:rsidRDefault="00970027" w:rsidP="00095783">
            <w:pPr>
              <w:pStyle w:val="af4"/>
            </w:pPr>
            <w:r w:rsidRPr="00306A3B">
              <w:t>1</w:t>
            </w:r>
          </w:p>
        </w:tc>
        <w:tc>
          <w:tcPr>
            <w:tcW w:w="7378" w:type="dxa"/>
          </w:tcPr>
          <w:p w:rsidR="00970027" w:rsidRPr="00306A3B" w:rsidRDefault="00970027" w:rsidP="00095783">
            <w:pPr>
              <w:pStyle w:val="af4"/>
            </w:pPr>
            <w:r w:rsidRPr="00306A3B">
              <w:t>Задача 1: Укрепление спортивной материально-технической базы общеобразовательных организаций района.</w:t>
            </w:r>
          </w:p>
        </w:tc>
        <w:tc>
          <w:tcPr>
            <w:tcW w:w="1702" w:type="dxa"/>
          </w:tcPr>
          <w:p w:rsidR="00970027" w:rsidRPr="00306A3B" w:rsidRDefault="00970027" w:rsidP="00095783">
            <w:pPr>
              <w:pStyle w:val="af4"/>
            </w:pPr>
            <w:r w:rsidRPr="00306A3B">
              <w:t>Бюджет района</w:t>
            </w:r>
          </w:p>
        </w:tc>
        <w:tc>
          <w:tcPr>
            <w:tcW w:w="1333" w:type="dxa"/>
            <w:vAlign w:val="center"/>
          </w:tcPr>
          <w:p w:rsidR="00970027" w:rsidRPr="00306A3B" w:rsidRDefault="00970027" w:rsidP="00095783">
            <w:pPr>
              <w:pStyle w:val="af4"/>
              <w:jc w:val="center"/>
            </w:pPr>
            <w:r w:rsidRPr="00306A3B">
              <w:t>12</w:t>
            </w:r>
          </w:p>
        </w:tc>
        <w:tc>
          <w:tcPr>
            <w:tcW w:w="1218" w:type="dxa"/>
            <w:vAlign w:val="center"/>
          </w:tcPr>
          <w:p w:rsidR="00970027" w:rsidRPr="00306A3B" w:rsidRDefault="00970027" w:rsidP="00095783">
            <w:pPr>
              <w:pStyle w:val="af4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970027" w:rsidRPr="00306A3B" w:rsidRDefault="00970027" w:rsidP="00095783">
            <w:pPr>
              <w:pStyle w:val="af4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970027" w:rsidRPr="00306A3B" w:rsidRDefault="00970027" w:rsidP="00095783">
            <w:pPr>
              <w:pStyle w:val="af4"/>
              <w:jc w:val="center"/>
              <w:rPr>
                <w:b/>
              </w:rPr>
            </w:pPr>
            <w:r w:rsidRPr="00306A3B">
              <w:rPr>
                <w:b/>
              </w:rPr>
              <w:t>36,0</w:t>
            </w:r>
          </w:p>
        </w:tc>
      </w:tr>
      <w:tr w:rsidR="00970027" w:rsidRPr="00306A3B" w:rsidTr="00FA4027">
        <w:trPr>
          <w:trHeight w:val="614"/>
        </w:trPr>
        <w:tc>
          <w:tcPr>
            <w:tcW w:w="668" w:type="dxa"/>
          </w:tcPr>
          <w:p w:rsidR="00970027" w:rsidRPr="00306A3B" w:rsidRDefault="00970027" w:rsidP="00095783">
            <w:pPr>
              <w:pStyle w:val="af4"/>
            </w:pPr>
            <w:r w:rsidRPr="00306A3B">
              <w:t>2</w:t>
            </w:r>
          </w:p>
        </w:tc>
        <w:tc>
          <w:tcPr>
            <w:tcW w:w="7378" w:type="dxa"/>
          </w:tcPr>
          <w:p w:rsidR="00970027" w:rsidRPr="00306A3B" w:rsidRDefault="00970027" w:rsidP="00095783">
            <w:pPr>
              <w:pStyle w:val="af4"/>
            </w:pPr>
            <w:r w:rsidRPr="00306A3B">
              <w:rPr>
                <w:bCs/>
              </w:rPr>
              <w:t>Задача 2: Повышение массовости детей и подростков, занимающихся  физической культурой и детским спортом.</w:t>
            </w:r>
          </w:p>
        </w:tc>
        <w:tc>
          <w:tcPr>
            <w:tcW w:w="1702" w:type="dxa"/>
          </w:tcPr>
          <w:p w:rsidR="00970027" w:rsidRPr="00306A3B" w:rsidRDefault="00970027" w:rsidP="00095783">
            <w:pPr>
              <w:pStyle w:val="af4"/>
            </w:pPr>
            <w:r w:rsidRPr="00306A3B">
              <w:t>Бюджет района</w:t>
            </w:r>
          </w:p>
        </w:tc>
        <w:tc>
          <w:tcPr>
            <w:tcW w:w="1333" w:type="dxa"/>
            <w:vAlign w:val="center"/>
          </w:tcPr>
          <w:p w:rsidR="00970027" w:rsidRPr="00306A3B" w:rsidRDefault="00970027" w:rsidP="00095783">
            <w:pPr>
              <w:pStyle w:val="af4"/>
              <w:jc w:val="center"/>
            </w:pPr>
            <w:r>
              <w:t>178</w:t>
            </w:r>
          </w:p>
        </w:tc>
        <w:tc>
          <w:tcPr>
            <w:tcW w:w="1218" w:type="dxa"/>
            <w:vAlign w:val="center"/>
          </w:tcPr>
          <w:p w:rsidR="00970027" w:rsidRPr="00306A3B" w:rsidRDefault="00970027" w:rsidP="00095783">
            <w:pPr>
              <w:pStyle w:val="af4"/>
              <w:jc w:val="center"/>
            </w:pPr>
            <w:r>
              <w:t>78</w:t>
            </w:r>
          </w:p>
        </w:tc>
        <w:tc>
          <w:tcPr>
            <w:tcW w:w="1276" w:type="dxa"/>
            <w:vAlign w:val="center"/>
          </w:tcPr>
          <w:p w:rsidR="00970027" w:rsidRPr="00306A3B" w:rsidRDefault="00970027" w:rsidP="00095783">
            <w:pPr>
              <w:pStyle w:val="af4"/>
              <w:jc w:val="center"/>
            </w:pPr>
            <w:r>
              <w:t>78</w:t>
            </w:r>
          </w:p>
        </w:tc>
        <w:tc>
          <w:tcPr>
            <w:tcW w:w="1276" w:type="dxa"/>
            <w:vAlign w:val="center"/>
          </w:tcPr>
          <w:p w:rsidR="00970027" w:rsidRPr="00306A3B" w:rsidRDefault="00FA4027" w:rsidP="0009578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70027">
              <w:rPr>
                <w:b/>
              </w:rPr>
              <w:t>34</w:t>
            </w:r>
          </w:p>
        </w:tc>
      </w:tr>
      <w:tr w:rsidR="00970027" w:rsidRPr="00306A3B" w:rsidTr="004F1DDE">
        <w:trPr>
          <w:trHeight w:val="333"/>
        </w:trPr>
        <w:tc>
          <w:tcPr>
            <w:tcW w:w="668" w:type="dxa"/>
          </w:tcPr>
          <w:p w:rsidR="00970027" w:rsidRPr="00306A3B" w:rsidRDefault="00970027" w:rsidP="00095783">
            <w:pPr>
              <w:pStyle w:val="af4"/>
            </w:pPr>
          </w:p>
        </w:tc>
        <w:tc>
          <w:tcPr>
            <w:tcW w:w="7378" w:type="dxa"/>
          </w:tcPr>
          <w:p w:rsidR="00970027" w:rsidRPr="00306A3B" w:rsidRDefault="00970027" w:rsidP="00095783">
            <w:pPr>
              <w:pStyle w:val="af4"/>
              <w:jc w:val="left"/>
              <w:rPr>
                <w:b/>
              </w:rPr>
            </w:pPr>
            <w:r w:rsidRPr="00306A3B">
              <w:rPr>
                <w:b/>
              </w:rPr>
              <w:t>ИТОГО:</w:t>
            </w:r>
          </w:p>
        </w:tc>
        <w:tc>
          <w:tcPr>
            <w:tcW w:w="1702" w:type="dxa"/>
          </w:tcPr>
          <w:p w:rsidR="00970027" w:rsidRPr="00306A3B" w:rsidRDefault="00970027" w:rsidP="00095783">
            <w:pPr>
              <w:pStyle w:val="af4"/>
            </w:pPr>
          </w:p>
        </w:tc>
        <w:tc>
          <w:tcPr>
            <w:tcW w:w="1333" w:type="dxa"/>
            <w:vAlign w:val="center"/>
          </w:tcPr>
          <w:p w:rsidR="00970027" w:rsidRPr="00306A3B" w:rsidRDefault="00FA4027" w:rsidP="0009578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0027">
              <w:rPr>
                <w:b/>
              </w:rPr>
              <w:t>90</w:t>
            </w:r>
          </w:p>
        </w:tc>
        <w:tc>
          <w:tcPr>
            <w:tcW w:w="1218" w:type="dxa"/>
            <w:vAlign w:val="center"/>
          </w:tcPr>
          <w:p w:rsidR="00970027" w:rsidRPr="00306A3B" w:rsidRDefault="00970027" w:rsidP="0009578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  <w:vAlign w:val="center"/>
          </w:tcPr>
          <w:p w:rsidR="00970027" w:rsidRPr="00306A3B" w:rsidRDefault="00970027" w:rsidP="0009578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  <w:vAlign w:val="center"/>
          </w:tcPr>
          <w:p w:rsidR="00970027" w:rsidRPr="00306A3B" w:rsidRDefault="00FA4027" w:rsidP="0009578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70027">
              <w:rPr>
                <w:b/>
              </w:rPr>
              <w:t>70</w:t>
            </w:r>
          </w:p>
        </w:tc>
      </w:tr>
    </w:tbl>
    <w:p w:rsidR="003C0F51" w:rsidRDefault="003C0F51" w:rsidP="005525D8">
      <w:pPr>
        <w:jc w:val="right"/>
        <w:rPr>
          <w:rFonts w:ascii="Courier New" w:hAnsi="Courier New" w:cs="Courier New"/>
          <w:sz w:val="22"/>
          <w:szCs w:val="22"/>
        </w:rPr>
      </w:pPr>
      <w:bookmarkStart w:id="1" w:name="_GoBack"/>
      <w:bookmarkEnd w:id="1"/>
    </w:p>
    <w:sectPr w:rsidR="003C0F51" w:rsidSect="00FB4A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3A" w:rsidRDefault="005B423A" w:rsidP="004536BB">
      <w:r>
        <w:separator/>
      </w:r>
    </w:p>
  </w:endnote>
  <w:endnote w:type="continuationSeparator" w:id="0">
    <w:p w:rsidR="005B423A" w:rsidRDefault="005B423A" w:rsidP="0045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3A" w:rsidRDefault="005B423A" w:rsidP="004536BB">
      <w:r>
        <w:separator/>
      </w:r>
    </w:p>
  </w:footnote>
  <w:footnote w:type="continuationSeparator" w:id="0">
    <w:p w:rsidR="005B423A" w:rsidRDefault="005B423A" w:rsidP="0045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5B5"/>
    <w:multiLevelType w:val="multilevel"/>
    <w:tmpl w:val="402A1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161B7B"/>
    <w:multiLevelType w:val="hybridMultilevel"/>
    <w:tmpl w:val="A1C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07B7F"/>
    <w:rsid w:val="00014F9A"/>
    <w:rsid w:val="00026048"/>
    <w:rsid w:val="000267A9"/>
    <w:rsid w:val="00027CD8"/>
    <w:rsid w:val="00030FF6"/>
    <w:rsid w:val="00042047"/>
    <w:rsid w:val="00042C23"/>
    <w:rsid w:val="00053B28"/>
    <w:rsid w:val="0006670B"/>
    <w:rsid w:val="00085823"/>
    <w:rsid w:val="00085CA0"/>
    <w:rsid w:val="00085DDD"/>
    <w:rsid w:val="00087E6A"/>
    <w:rsid w:val="00093EC8"/>
    <w:rsid w:val="00095783"/>
    <w:rsid w:val="00096080"/>
    <w:rsid w:val="000A36C2"/>
    <w:rsid w:val="000A6D27"/>
    <w:rsid w:val="000D1DE7"/>
    <w:rsid w:val="000E6969"/>
    <w:rsid w:val="000F0222"/>
    <w:rsid w:val="001119D7"/>
    <w:rsid w:val="00135E2C"/>
    <w:rsid w:val="00190DC5"/>
    <w:rsid w:val="001A4912"/>
    <w:rsid w:val="001A5DF8"/>
    <w:rsid w:val="001B54EC"/>
    <w:rsid w:val="001D2C6C"/>
    <w:rsid w:val="001E57A8"/>
    <w:rsid w:val="001E71F4"/>
    <w:rsid w:val="002549EF"/>
    <w:rsid w:val="00266808"/>
    <w:rsid w:val="00275DA9"/>
    <w:rsid w:val="00282B68"/>
    <w:rsid w:val="00294545"/>
    <w:rsid w:val="002A11B3"/>
    <w:rsid w:val="002A315E"/>
    <w:rsid w:val="002A659F"/>
    <w:rsid w:val="00324899"/>
    <w:rsid w:val="003869E6"/>
    <w:rsid w:val="003A5B64"/>
    <w:rsid w:val="003A6754"/>
    <w:rsid w:val="003B48CF"/>
    <w:rsid w:val="003C0F51"/>
    <w:rsid w:val="003E7E65"/>
    <w:rsid w:val="00400845"/>
    <w:rsid w:val="004058BF"/>
    <w:rsid w:val="00415E9E"/>
    <w:rsid w:val="004207B8"/>
    <w:rsid w:val="00422FEE"/>
    <w:rsid w:val="00447F10"/>
    <w:rsid w:val="004536BB"/>
    <w:rsid w:val="00454A45"/>
    <w:rsid w:val="004859D3"/>
    <w:rsid w:val="00491065"/>
    <w:rsid w:val="00494F7A"/>
    <w:rsid w:val="004B7EAD"/>
    <w:rsid w:val="004C2E3A"/>
    <w:rsid w:val="004C7044"/>
    <w:rsid w:val="004F1DDE"/>
    <w:rsid w:val="004F3E0B"/>
    <w:rsid w:val="00511F71"/>
    <w:rsid w:val="0052081F"/>
    <w:rsid w:val="00530C24"/>
    <w:rsid w:val="005525D8"/>
    <w:rsid w:val="00563362"/>
    <w:rsid w:val="00580FD1"/>
    <w:rsid w:val="00582668"/>
    <w:rsid w:val="005A7BF8"/>
    <w:rsid w:val="005B423A"/>
    <w:rsid w:val="005C3208"/>
    <w:rsid w:val="005C4745"/>
    <w:rsid w:val="005E2551"/>
    <w:rsid w:val="00601B54"/>
    <w:rsid w:val="00641F3E"/>
    <w:rsid w:val="006426BA"/>
    <w:rsid w:val="00642A74"/>
    <w:rsid w:val="00645999"/>
    <w:rsid w:val="00652F29"/>
    <w:rsid w:val="00674A53"/>
    <w:rsid w:val="00685242"/>
    <w:rsid w:val="006A3274"/>
    <w:rsid w:val="006A4929"/>
    <w:rsid w:val="006C4A5E"/>
    <w:rsid w:val="006D35EC"/>
    <w:rsid w:val="006F0B74"/>
    <w:rsid w:val="00700033"/>
    <w:rsid w:val="007142D2"/>
    <w:rsid w:val="00727100"/>
    <w:rsid w:val="00737D75"/>
    <w:rsid w:val="007459DA"/>
    <w:rsid w:val="00746052"/>
    <w:rsid w:val="00773F39"/>
    <w:rsid w:val="00774130"/>
    <w:rsid w:val="007A2717"/>
    <w:rsid w:val="007D3979"/>
    <w:rsid w:val="008323F6"/>
    <w:rsid w:val="00833273"/>
    <w:rsid w:val="00844C6A"/>
    <w:rsid w:val="00870DEA"/>
    <w:rsid w:val="00880AE3"/>
    <w:rsid w:val="00885B3F"/>
    <w:rsid w:val="00896C6E"/>
    <w:rsid w:val="008A7051"/>
    <w:rsid w:val="008B1164"/>
    <w:rsid w:val="008C2C28"/>
    <w:rsid w:val="008E0806"/>
    <w:rsid w:val="008E672B"/>
    <w:rsid w:val="008F44C8"/>
    <w:rsid w:val="008F66E7"/>
    <w:rsid w:val="00903A3D"/>
    <w:rsid w:val="00906177"/>
    <w:rsid w:val="00920D7E"/>
    <w:rsid w:val="00931669"/>
    <w:rsid w:val="00946FDD"/>
    <w:rsid w:val="00970027"/>
    <w:rsid w:val="0097013D"/>
    <w:rsid w:val="00972C70"/>
    <w:rsid w:val="00976CEB"/>
    <w:rsid w:val="009836D1"/>
    <w:rsid w:val="00996874"/>
    <w:rsid w:val="009A5E7C"/>
    <w:rsid w:val="009B2985"/>
    <w:rsid w:val="009E06DD"/>
    <w:rsid w:val="009E4DE6"/>
    <w:rsid w:val="00A135D2"/>
    <w:rsid w:val="00A23262"/>
    <w:rsid w:val="00A534C8"/>
    <w:rsid w:val="00A55376"/>
    <w:rsid w:val="00A56273"/>
    <w:rsid w:val="00A643E6"/>
    <w:rsid w:val="00A70C98"/>
    <w:rsid w:val="00A96C2C"/>
    <w:rsid w:val="00AB237B"/>
    <w:rsid w:val="00AB25AB"/>
    <w:rsid w:val="00AB6861"/>
    <w:rsid w:val="00AC6201"/>
    <w:rsid w:val="00AD076B"/>
    <w:rsid w:val="00AE156F"/>
    <w:rsid w:val="00B109A6"/>
    <w:rsid w:val="00B43F86"/>
    <w:rsid w:val="00B4671C"/>
    <w:rsid w:val="00B6494F"/>
    <w:rsid w:val="00B67CE6"/>
    <w:rsid w:val="00B75AEA"/>
    <w:rsid w:val="00B84BC8"/>
    <w:rsid w:val="00B978A3"/>
    <w:rsid w:val="00BC18F9"/>
    <w:rsid w:val="00BC6412"/>
    <w:rsid w:val="00BD0A45"/>
    <w:rsid w:val="00BD2FA6"/>
    <w:rsid w:val="00BF1438"/>
    <w:rsid w:val="00BF19A6"/>
    <w:rsid w:val="00BF1C8D"/>
    <w:rsid w:val="00BF2AD7"/>
    <w:rsid w:val="00C01B99"/>
    <w:rsid w:val="00C03BB5"/>
    <w:rsid w:val="00C13873"/>
    <w:rsid w:val="00C16670"/>
    <w:rsid w:val="00C21C4F"/>
    <w:rsid w:val="00C304EA"/>
    <w:rsid w:val="00C355CC"/>
    <w:rsid w:val="00C423BD"/>
    <w:rsid w:val="00C728EB"/>
    <w:rsid w:val="00C76829"/>
    <w:rsid w:val="00C81849"/>
    <w:rsid w:val="00C820EE"/>
    <w:rsid w:val="00C83204"/>
    <w:rsid w:val="00CA25F0"/>
    <w:rsid w:val="00CB4CEF"/>
    <w:rsid w:val="00CC44BB"/>
    <w:rsid w:val="00CE6D1A"/>
    <w:rsid w:val="00CE7609"/>
    <w:rsid w:val="00CF07B0"/>
    <w:rsid w:val="00CF5B26"/>
    <w:rsid w:val="00CF64CD"/>
    <w:rsid w:val="00D04D55"/>
    <w:rsid w:val="00D06282"/>
    <w:rsid w:val="00D37417"/>
    <w:rsid w:val="00D41982"/>
    <w:rsid w:val="00D83619"/>
    <w:rsid w:val="00D908CD"/>
    <w:rsid w:val="00DC21D1"/>
    <w:rsid w:val="00DE4575"/>
    <w:rsid w:val="00E04836"/>
    <w:rsid w:val="00E11441"/>
    <w:rsid w:val="00E1210C"/>
    <w:rsid w:val="00E21724"/>
    <w:rsid w:val="00E26BC8"/>
    <w:rsid w:val="00E426CD"/>
    <w:rsid w:val="00E43F90"/>
    <w:rsid w:val="00E628A6"/>
    <w:rsid w:val="00E63DF2"/>
    <w:rsid w:val="00E66CC0"/>
    <w:rsid w:val="00E72D74"/>
    <w:rsid w:val="00E840B7"/>
    <w:rsid w:val="00EC2462"/>
    <w:rsid w:val="00ED68DC"/>
    <w:rsid w:val="00F03CF9"/>
    <w:rsid w:val="00F557C4"/>
    <w:rsid w:val="00F660A8"/>
    <w:rsid w:val="00F70E2F"/>
    <w:rsid w:val="00F734F9"/>
    <w:rsid w:val="00F77463"/>
    <w:rsid w:val="00F8255F"/>
    <w:rsid w:val="00FA4027"/>
    <w:rsid w:val="00FA7484"/>
    <w:rsid w:val="00FB125E"/>
    <w:rsid w:val="00FB4AAE"/>
    <w:rsid w:val="00FC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qFormat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qFormat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398E-148E-4FF4-9FE5-494266A8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18</Pages>
  <Words>3060</Words>
  <Characters>20621</Characters>
  <Application>Microsoft Office Word</Application>
  <DocSecurity>0</DocSecurity>
  <Lines>171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user</cp:lastModifiedBy>
  <cp:revision>21</cp:revision>
  <cp:lastPrinted>2017-02-01T08:29:00Z</cp:lastPrinted>
  <dcterms:created xsi:type="dcterms:W3CDTF">2017-02-15T06:01:00Z</dcterms:created>
  <dcterms:modified xsi:type="dcterms:W3CDTF">2017-05-12T04:13:00Z</dcterms:modified>
</cp:coreProperties>
</file>